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1EE97" w14:textId="77777777" w:rsidR="001C04C3" w:rsidRPr="002A2988" w:rsidRDefault="001C04C3" w:rsidP="00366693">
      <w:pPr>
        <w:spacing w:line="240" w:lineRule="auto"/>
        <w:rPr>
          <w:b/>
          <w:color w:val="000000" w:themeColor="text1"/>
          <w:sz w:val="32"/>
          <w:szCs w:val="24"/>
          <w:u w:val="single"/>
        </w:rPr>
      </w:pPr>
      <w:bookmarkStart w:id="0" w:name="_GoBack"/>
      <w:bookmarkEnd w:id="0"/>
      <w:r w:rsidRPr="002A2988">
        <w:rPr>
          <w:b/>
          <w:color w:val="000000" w:themeColor="text1"/>
          <w:sz w:val="32"/>
          <w:szCs w:val="24"/>
          <w:u w:val="single"/>
        </w:rPr>
        <w:t>Molina</w:t>
      </w:r>
    </w:p>
    <w:p w14:paraId="280B02E7" w14:textId="77777777" w:rsidR="001C04C3" w:rsidRPr="001607C7" w:rsidRDefault="001C04C3" w:rsidP="00366693">
      <w:pPr>
        <w:spacing w:line="240" w:lineRule="auto"/>
        <w:ind w:left="720"/>
        <w:rPr>
          <w:color w:val="000000" w:themeColor="text1"/>
          <w:sz w:val="24"/>
          <w:szCs w:val="24"/>
        </w:rPr>
      </w:pPr>
      <w:r w:rsidRPr="002A2988">
        <w:rPr>
          <w:color w:val="000000" w:themeColor="text1"/>
          <w:sz w:val="24"/>
          <w:szCs w:val="24"/>
        </w:rPr>
        <w:t xml:space="preserve">Communications will be faxing a notice out to therapy providers, using our provider contact center phone number, 1-855-322-4080 as the best way to contact us with their wait list information.  </w:t>
      </w:r>
    </w:p>
    <w:p w14:paraId="497B2EE9" w14:textId="77777777" w:rsidR="001C04C3" w:rsidRPr="002A2988" w:rsidRDefault="002A2988" w:rsidP="00366693">
      <w:pPr>
        <w:spacing w:line="240" w:lineRule="auto"/>
        <w:rPr>
          <w:b/>
          <w:color w:val="000000" w:themeColor="text1"/>
          <w:sz w:val="32"/>
          <w:szCs w:val="24"/>
          <w:u w:val="single"/>
        </w:rPr>
      </w:pPr>
      <w:r w:rsidRPr="002A2988">
        <w:rPr>
          <w:b/>
          <w:color w:val="000000" w:themeColor="text1"/>
          <w:sz w:val="32"/>
          <w:szCs w:val="24"/>
          <w:u w:val="single"/>
        </w:rPr>
        <w:t>Community First</w:t>
      </w:r>
    </w:p>
    <w:p w14:paraId="15C37611" w14:textId="77777777" w:rsidR="002A2988" w:rsidRPr="002A2988" w:rsidRDefault="002A2988" w:rsidP="00366693">
      <w:pPr>
        <w:spacing w:line="240" w:lineRule="auto"/>
        <w:ind w:left="720"/>
        <w:rPr>
          <w:color w:val="000000" w:themeColor="text1"/>
          <w:sz w:val="24"/>
          <w:szCs w:val="24"/>
        </w:rPr>
      </w:pPr>
      <w:r w:rsidRPr="002A2988">
        <w:rPr>
          <w:color w:val="000000" w:themeColor="text1"/>
          <w:sz w:val="24"/>
          <w:szCs w:val="24"/>
        </w:rPr>
        <w:t>Post information on both our CFHP website and Provider Portal, written notifying email</w:t>
      </w:r>
    </w:p>
    <w:p w14:paraId="0695205A" w14:textId="77777777" w:rsidR="002A2988" w:rsidRPr="002A2988" w:rsidRDefault="002A2988" w:rsidP="00366693">
      <w:pPr>
        <w:spacing w:line="240" w:lineRule="auto"/>
        <w:ind w:left="720"/>
        <w:rPr>
          <w:color w:val="000000" w:themeColor="text1"/>
          <w:sz w:val="24"/>
          <w:szCs w:val="24"/>
        </w:rPr>
      </w:pPr>
      <w:r w:rsidRPr="002A2988">
        <w:rPr>
          <w:color w:val="000000" w:themeColor="text1"/>
          <w:sz w:val="24"/>
          <w:szCs w:val="24"/>
        </w:rPr>
        <w:t xml:space="preserve">Provider will be asked to notify the Health Plan of their waiting list by; </w:t>
      </w:r>
    </w:p>
    <w:p w14:paraId="2206DCB0" w14:textId="77777777" w:rsidR="002A2988" w:rsidRPr="002A2988" w:rsidRDefault="002A2988" w:rsidP="00366693">
      <w:pPr>
        <w:pStyle w:val="ListParagraph"/>
        <w:numPr>
          <w:ilvl w:val="0"/>
          <w:numId w:val="12"/>
        </w:numPr>
        <w:spacing w:line="240" w:lineRule="auto"/>
        <w:ind w:left="1080"/>
        <w:rPr>
          <w:rFonts w:asciiTheme="minorHAnsi" w:hAnsiTheme="minorHAnsi"/>
          <w:color w:val="000000" w:themeColor="text1"/>
          <w:sz w:val="24"/>
          <w:szCs w:val="24"/>
        </w:rPr>
      </w:pPr>
      <w:r w:rsidRPr="002A2988">
        <w:rPr>
          <w:rFonts w:asciiTheme="minorHAnsi" w:hAnsiTheme="minorHAnsi"/>
          <w:color w:val="000000" w:themeColor="text1"/>
          <w:sz w:val="24"/>
          <w:szCs w:val="24"/>
        </w:rPr>
        <w:t xml:space="preserve">The assigned Provider Representative Phone or email </w:t>
      </w:r>
    </w:p>
    <w:p w14:paraId="7C4D040E" w14:textId="77777777" w:rsidR="002A2988" w:rsidRPr="002A2988" w:rsidRDefault="002A2988" w:rsidP="00366693">
      <w:pPr>
        <w:pStyle w:val="ListParagraph"/>
        <w:numPr>
          <w:ilvl w:val="0"/>
          <w:numId w:val="12"/>
        </w:numPr>
        <w:spacing w:line="240" w:lineRule="auto"/>
        <w:ind w:left="1080"/>
        <w:rPr>
          <w:rFonts w:asciiTheme="minorHAnsi" w:hAnsiTheme="minorHAnsi"/>
          <w:color w:val="000000" w:themeColor="text1"/>
          <w:sz w:val="24"/>
          <w:szCs w:val="24"/>
        </w:rPr>
      </w:pPr>
      <w:r w:rsidRPr="002A2988">
        <w:rPr>
          <w:rFonts w:asciiTheme="minorHAnsi" w:hAnsiTheme="minorHAnsi"/>
          <w:color w:val="000000" w:themeColor="text1"/>
          <w:sz w:val="24"/>
          <w:szCs w:val="24"/>
        </w:rPr>
        <w:t xml:space="preserve">Email our department email: </w:t>
      </w:r>
      <w:hyperlink r:id="rId5" w:history="1">
        <w:r w:rsidRPr="002A2988">
          <w:rPr>
            <w:rStyle w:val="Hyperlink"/>
            <w:rFonts w:asciiTheme="minorHAnsi" w:hAnsiTheme="minorHAnsi"/>
            <w:color w:val="000000" w:themeColor="text1"/>
            <w:sz w:val="24"/>
            <w:szCs w:val="24"/>
            <w:u w:val="none"/>
          </w:rPr>
          <w:t>nmcfhp@cfhp.com</w:t>
        </w:r>
      </w:hyperlink>
    </w:p>
    <w:p w14:paraId="31A18F2A" w14:textId="77777777" w:rsidR="002A2988" w:rsidRPr="002A2988" w:rsidRDefault="002A2988" w:rsidP="00366693">
      <w:pPr>
        <w:pStyle w:val="ListParagraph"/>
        <w:numPr>
          <w:ilvl w:val="0"/>
          <w:numId w:val="12"/>
        </w:numPr>
        <w:spacing w:line="240" w:lineRule="auto"/>
        <w:ind w:left="1080"/>
        <w:rPr>
          <w:rFonts w:asciiTheme="minorHAnsi" w:hAnsiTheme="minorHAnsi"/>
          <w:color w:val="000000" w:themeColor="text1"/>
          <w:sz w:val="24"/>
          <w:szCs w:val="24"/>
        </w:rPr>
      </w:pPr>
      <w:r w:rsidRPr="002A2988">
        <w:rPr>
          <w:rFonts w:asciiTheme="minorHAnsi" w:hAnsiTheme="minorHAnsi"/>
          <w:color w:val="000000" w:themeColor="text1"/>
          <w:sz w:val="24"/>
          <w:szCs w:val="24"/>
        </w:rPr>
        <w:t xml:space="preserve">Notify our Population Health Management </w:t>
      </w:r>
    </w:p>
    <w:p w14:paraId="1DFDFE53" w14:textId="77777777" w:rsidR="002A2988" w:rsidRPr="002A2988" w:rsidRDefault="002A2988" w:rsidP="00366693">
      <w:pPr>
        <w:spacing w:line="240" w:lineRule="auto"/>
        <w:rPr>
          <w:b/>
          <w:color w:val="000000" w:themeColor="text1"/>
          <w:sz w:val="32"/>
          <w:szCs w:val="24"/>
          <w:u w:val="single"/>
        </w:rPr>
      </w:pPr>
      <w:r w:rsidRPr="002A2988">
        <w:rPr>
          <w:b/>
          <w:color w:val="000000" w:themeColor="text1"/>
          <w:sz w:val="32"/>
          <w:szCs w:val="24"/>
          <w:u w:val="single"/>
        </w:rPr>
        <w:t>Children’s Medical Center Health Plan</w:t>
      </w:r>
    </w:p>
    <w:p w14:paraId="3412753E" w14:textId="77777777" w:rsidR="002A2988" w:rsidRPr="002A2988" w:rsidRDefault="002A2988" w:rsidP="00366693">
      <w:pPr>
        <w:pStyle w:val="ListParagraph"/>
        <w:numPr>
          <w:ilvl w:val="0"/>
          <w:numId w:val="3"/>
        </w:numPr>
        <w:spacing w:line="240" w:lineRule="auto"/>
        <w:rPr>
          <w:rFonts w:asciiTheme="minorHAnsi" w:hAnsiTheme="minorHAnsi"/>
          <w:color w:val="000000" w:themeColor="text1"/>
          <w:sz w:val="24"/>
          <w:szCs w:val="24"/>
        </w:rPr>
      </w:pPr>
      <w:r w:rsidRPr="002A2988">
        <w:rPr>
          <w:rFonts w:asciiTheme="minorHAnsi" w:hAnsiTheme="minorHAnsi"/>
          <w:color w:val="000000" w:themeColor="text1"/>
          <w:sz w:val="24"/>
          <w:szCs w:val="24"/>
        </w:rPr>
        <w:t xml:space="preserve">Method (s) of communication by your MCO to therapy providers (email, phone, other) – </w:t>
      </w:r>
      <w:r w:rsidRPr="002A2988">
        <w:rPr>
          <w:rFonts w:asciiTheme="minorHAnsi" w:hAnsiTheme="minorHAnsi"/>
          <w:b/>
          <w:bCs/>
          <w:color w:val="000000" w:themeColor="text1"/>
          <w:sz w:val="24"/>
          <w:szCs w:val="24"/>
        </w:rPr>
        <w:t>Website publication</w:t>
      </w:r>
    </w:p>
    <w:p w14:paraId="4328A31D" w14:textId="77777777" w:rsidR="002A2988" w:rsidRPr="002A2988" w:rsidRDefault="002A2988" w:rsidP="00366693">
      <w:pPr>
        <w:pStyle w:val="ListParagraph"/>
        <w:numPr>
          <w:ilvl w:val="0"/>
          <w:numId w:val="3"/>
        </w:numPr>
        <w:spacing w:line="240" w:lineRule="auto"/>
        <w:rPr>
          <w:rFonts w:asciiTheme="minorHAnsi" w:hAnsiTheme="minorHAnsi"/>
          <w:color w:val="000000" w:themeColor="text1"/>
          <w:sz w:val="24"/>
          <w:szCs w:val="24"/>
        </w:rPr>
      </w:pPr>
      <w:r w:rsidRPr="002A2988">
        <w:rPr>
          <w:rFonts w:asciiTheme="minorHAnsi" w:hAnsiTheme="minorHAnsi"/>
          <w:color w:val="000000" w:themeColor="text1"/>
          <w:sz w:val="24"/>
          <w:szCs w:val="24"/>
        </w:rPr>
        <w:t xml:space="preserve">Contact information for providers to notify your MCO </w:t>
      </w:r>
    </w:p>
    <w:p w14:paraId="09067657" w14:textId="77777777" w:rsidR="002A2988" w:rsidRPr="002A2988" w:rsidRDefault="002A2988" w:rsidP="00366693">
      <w:pPr>
        <w:spacing w:line="240" w:lineRule="auto"/>
        <w:ind w:left="720"/>
        <w:rPr>
          <w:color w:val="000000" w:themeColor="text1"/>
          <w:sz w:val="24"/>
          <w:szCs w:val="24"/>
        </w:rPr>
      </w:pPr>
      <w:r w:rsidRPr="002A2988">
        <w:rPr>
          <w:b/>
          <w:bCs/>
          <w:color w:val="000000" w:themeColor="text1"/>
          <w:sz w:val="24"/>
          <w:szCs w:val="24"/>
        </w:rPr>
        <w:t>Provider Relations</w:t>
      </w:r>
    </w:p>
    <w:p w14:paraId="57F6A32C" w14:textId="77777777" w:rsidR="002A2988" w:rsidRPr="002A2988" w:rsidRDefault="00D26CE6" w:rsidP="00366693">
      <w:pPr>
        <w:spacing w:line="240" w:lineRule="auto"/>
        <w:ind w:left="720"/>
        <w:rPr>
          <w:color w:val="000000" w:themeColor="text1"/>
          <w:sz w:val="24"/>
          <w:szCs w:val="24"/>
        </w:rPr>
      </w:pPr>
      <w:hyperlink r:id="rId6" w:history="1">
        <w:r w:rsidR="002A2988" w:rsidRPr="002A2988">
          <w:rPr>
            <w:rStyle w:val="Hyperlink"/>
            <w:b/>
            <w:bCs/>
            <w:color w:val="000000" w:themeColor="text1"/>
            <w:sz w:val="24"/>
            <w:szCs w:val="24"/>
          </w:rPr>
          <w:t>CMCHPProviderRelations@childrens.com</w:t>
        </w:r>
      </w:hyperlink>
    </w:p>
    <w:p w14:paraId="2BDEB856" w14:textId="77777777" w:rsidR="002A2988" w:rsidRPr="002A2988" w:rsidRDefault="002A2988" w:rsidP="00366693">
      <w:pPr>
        <w:spacing w:line="240" w:lineRule="auto"/>
        <w:ind w:left="720"/>
        <w:rPr>
          <w:color w:val="000000" w:themeColor="text1"/>
          <w:sz w:val="24"/>
          <w:szCs w:val="24"/>
        </w:rPr>
      </w:pPr>
      <w:r w:rsidRPr="002A2988">
        <w:rPr>
          <w:b/>
          <w:bCs/>
          <w:color w:val="000000" w:themeColor="text1"/>
          <w:sz w:val="24"/>
          <w:szCs w:val="24"/>
        </w:rPr>
        <w:t>1-800-947-4969</w:t>
      </w:r>
    </w:p>
    <w:p w14:paraId="1A527D8E" w14:textId="77777777" w:rsidR="002A2988" w:rsidRPr="002A2988" w:rsidRDefault="002A2988" w:rsidP="00366693">
      <w:pPr>
        <w:pStyle w:val="ListParagraph"/>
        <w:numPr>
          <w:ilvl w:val="0"/>
          <w:numId w:val="3"/>
        </w:numPr>
        <w:spacing w:line="240" w:lineRule="auto"/>
        <w:rPr>
          <w:rFonts w:asciiTheme="minorHAnsi" w:hAnsiTheme="minorHAnsi"/>
          <w:color w:val="000000" w:themeColor="text1"/>
          <w:sz w:val="24"/>
          <w:szCs w:val="24"/>
        </w:rPr>
      </w:pPr>
      <w:r w:rsidRPr="002A2988">
        <w:rPr>
          <w:rFonts w:asciiTheme="minorHAnsi" w:hAnsiTheme="minorHAnsi"/>
          <w:color w:val="000000" w:themeColor="text1"/>
          <w:sz w:val="24"/>
          <w:szCs w:val="24"/>
        </w:rPr>
        <w:t xml:space="preserve">Best method (s) for providers to communicate WAIT LIST info to your MCO (email, phone, other) </w:t>
      </w:r>
      <w:r w:rsidRPr="002A2988">
        <w:rPr>
          <w:rFonts w:asciiTheme="minorHAnsi" w:hAnsiTheme="minorHAnsi"/>
          <w:b/>
          <w:bCs/>
          <w:color w:val="000000" w:themeColor="text1"/>
          <w:sz w:val="24"/>
          <w:szCs w:val="24"/>
        </w:rPr>
        <w:t xml:space="preserve">Email to </w:t>
      </w:r>
      <w:hyperlink r:id="rId7" w:history="1">
        <w:r w:rsidRPr="002A2988">
          <w:rPr>
            <w:rStyle w:val="Hyperlink"/>
            <w:rFonts w:asciiTheme="minorHAnsi" w:hAnsiTheme="minorHAnsi"/>
            <w:b/>
            <w:bCs/>
            <w:color w:val="000000" w:themeColor="text1"/>
            <w:sz w:val="24"/>
            <w:szCs w:val="24"/>
          </w:rPr>
          <w:t>CMCHPProviderRelations@childrens.com</w:t>
        </w:r>
      </w:hyperlink>
    </w:p>
    <w:p w14:paraId="69A780E8" w14:textId="77777777" w:rsidR="002A2988" w:rsidRPr="002A2988" w:rsidRDefault="002A2988" w:rsidP="00366693">
      <w:pPr>
        <w:spacing w:line="240" w:lineRule="auto"/>
        <w:rPr>
          <w:b/>
          <w:color w:val="000000" w:themeColor="text1"/>
          <w:sz w:val="32"/>
          <w:szCs w:val="24"/>
          <w:u w:val="single"/>
        </w:rPr>
      </w:pPr>
      <w:r w:rsidRPr="002A2988">
        <w:rPr>
          <w:b/>
          <w:color w:val="000000" w:themeColor="text1"/>
          <w:sz w:val="32"/>
          <w:szCs w:val="24"/>
          <w:u w:val="single"/>
        </w:rPr>
        <w:t>Cook Children’s Health Plan</w:t>
      </w:r>
    </w:p>
    <w:p w14:paraId="5A0939B1" w14:textId="77777777" w:rsidR="002A2988" w:rsidRPr="002A2988" w:rsidRDefault="002A2988" w:rsidP="00366693">
      <w:pPr>
        <w:pStyle w:val="ListParagraph"/>
        <w:numPr>
          <w:ilvl w:val="0"/>
          <w:numId w:val="3"/>
        </w:numPr>
        <w:spacing w:line="240" w:lineRule="auto"/>
        <w:rPr>
          <w:rFonts w:asciiTheme="minorHAnsi" w:hAnsiTheme="minorHAnsi"/>
          <w:color w:val="000000" w:themeColor="text1"/>
          <w:sz w:val="24"/>
          <w:szCs w:val="24"/>
        </w:rPr>
      </w:pPr>
      <w:r w:rsidRPr="002A2988">
        <w:rPr>
          <w:rFonts w:asciiTheme="minorHAnsi" w:hAnsiTheme="minorHAnsi"/>
          <w:color w:val="000000" w:themeColor="text1"/>
          <w:sz w:val="24"/>
          <w:szCs w:val="24"/>
        </w:rPr>
        <w:t>Method (s) of communication by your MCO to therapy providers (email, phone, other)</w:t>
      </w:r>
    </w:p>
    <w:p w14:paraId="2EF72D58" w14:textId="77777777" w:rsidR="002A2988" w:rsidRPr="002A2988" w:rsidRDefault="002A2988" w:rsidP="00366693">
      <w:pPr>
        <w:pStyle w:val="ListParagraph"/>
        <w:numPr>
          <w:ilvl w:val="1"/>
          <w:numId w:val="3"/>
        </w:numPr>
        <w:spacing w:line="240" w:lineRule="auto"/>
        <w:rPr>
          <w:rFonts w:asciiTheme="minorHAnsi" w:hAnsiTheme="minorHAnsi"/>
          <w:color w:val="000000" w:themeColor="text1"/>
          <w:sz w:val="24"/>
          <w:szCs w:val="24"/>
        </w:rPr>
      </w:pPr>
      <w:r w:rsidRPr="002A2988">
        <w:rPr>
          <w:rFonts w:asciiTheme="minorHAnsi" w:hAnsiTheme="minorHAnsi"/>
          <w:color w:val="000000" w:themeColor="text1"/>
          <w:sz w:val="24"/>
          <w:szCs w:val="24"/>
        </w:rPr>
        <w:t>CCHP Network Development contacts providers by phone and email at initial credentialing and re-credentialing to verify all provider information including access to care.</w:t>
      </w:r>
    </w:p>
    <w:p w14:paraId="5B934DFA" w14:textId="77777777" w:rsidR="002A2988" w:rsidRPr="002A2988" w:rsidRDefault="002A2988" w:rsidP="00366693">
      <w:pPr>
        <w:pStyle w:val="ListParagraph"/>
        <w:numPr>
          <w:ilvl w:val="1"/>
          <w:numId w:val="3"/>
        </w:numPr>
        <w:spacing w:line="240" w:lineRule="auto"/>
        <w:rPr>
          <w:rFonts w:asciiTheme="minorHAnsi" w:hAnsiTheme="minorHAnsi"/>
          <w:color w:val="000000" w:themeColor="text1"/>
          <w:sz w:val="24"/>
          <w:szCs w:val="24"/>
        </w:rPr>
      </w:pPr>
      <w:r w:rsidRPr="002A2988">
        <w:rPr>
          <w:rFonts w:asciiTheme="minorHAnsi" w:hAnsiTheme="minorHAnsi"/>
          <w:color w:val="000000" w:themeColor="text1"/>
          <w:sz w:val="24"/>
          <w:szCs w:val="24"/>
        </w:rPr>
        <w:t>CCHP provider representatives request updates to all provider information during provider meetings and onsite visits with providers.  These requests are followed up by phone and/or email to confirm and update all changes to provider information.</w:t>
      </w:r>
    </w:p>
    <w:p w14:paraId="3D2354D3" w14:textId="77777777" w:rsidR="002A2988" w:rsidRPr="002A2988" w:rsidRDefault="002A2988" w:rsidP="00366693">
      <w:pPr>
        <w:pStyle w:val="ListParagraph"/>
        <w:numPr>
          <w:ilvl w:val="1"/>
          <w:numId w:val="3"/>
        </w:numPr>
        <w:spacing w:line="240" w:lineRule="auto"/>
        <w:rPr>
          <w:rFonts w:asciiTheme="minorHAnsi" w:hAnsiTheme="minorHAnsi"/>
          <w:color w:val="000000" w:themeColor="text1"/>
          <w:sz w:val="24"/>
          <w:szCs w:val="24"/>
        </w:rPr>
      </w:pPr>
      <w:r w:rsidRPr="002A2988">
        <w:rPr>
          <w:rFonts w:asciiTheme="minorHAnsi" w:hAnsiTheme="minorHAnsi"/>
          <w:color w:val="000000" w:themeColor="text1"/>
          <w:sz w:val="24"/>
          <w:szCs w:val="24"/>
        </w:rPr>
        <w:t>If other CCHP departments become aware of members being placed on a wait list or other issues with provider access, Network Development is notified to contact the provider via phone and/or email to confirm and update the provider’s information.</w:t>
      </w:r>
    </w:p>
    <w:p w14:paraId="0F79F6CD" w14:textId="77777777" w:rsidR="002A2988" w:rsidRPr="002A2988" w:rsidRDefault="002A2988" w:rsidP="00366693">
      <w:pPr>
        <w:pStyle w:val="ListParagraph"/>
        <w:numPr>
          <w:ilvl w:val="1"/>
          <w:numId w:val="3"/>
        </w:numPr>
        <w:spacing w:line="240" w:lineRule="auto"/>
        <w:rPr>
          <w:rFonts w:asciiTheme="minorHAnsi" w:hAnsiTheme="minorHAnsi"/>
          <w:color w:val="000000" w:themeColor="text1"/>
          <w:sz w:val="24"/>
          <w:szCs w:val="24"/>
        </w:rPr>
      </w:pPr>
      <w:r w:rsidRPr="002A2988">
        <w:rPr>
          <w:rFonts w:asciiTheme="minorHAnsi" w:hAnsiTheme="minorHAnsi"/>
          <w:color w:val="000000" w:themeColor="text1"/>
          <w:sz w:val="24"/>
          <w:szCs w:val="24"/>
        </w:rPr>
        <w:t>Providers can also submit changes by utilizing the Provider Demographic Change Form on the CCHP website under the link below.</w:t>
      </w:r>
    </w:p>
    <w:p w14:paraId="54FDC946" w14:textId="77777777" w:rsidR="002A2988" w:rsidRPr="002A2988" w:rsidRDefault="00D26CE6" w:rsidP="00366693">
      <w:pPr>
        <w:pStyle w:val="ListParagraph"/>
        <w:numPr>
          <w:ilvl w:val="2"/>
          <w:numId w:val="3"/>
        </w:numPr>
        <w:spacing w:line="240" w:lineRule="auto"/>
        <w:rPr>
          <w:rFonts w:asciiTheme="minorHAnsi" w:hAnsiTheme="minorHAnsi"/>
          <w:color w:val="000000" w:themeColor="text1"/>
          <w:sz w:val="24"/>
          <w:szCs w:val="24"/>
        </w:rPr>
      </w:pPr>
      <w:hyperlink r:id="rId8" w:history="1">
        <w:r w:rsidR="002A2988" w:rsidRPr="002A2988">
          <w:rPr>
            <w:rStyle w:val="Hyperlink"/>
            <w:rFonts w:asciiTheme="minorHAnsi" w:hAnsiTheme="minorHAnsi"/>
            <w:color w:val="000000" w:themeColor="text1"/>
            <w:sz w:val="24"/>
            <w:szCs w:val="24"/>
          </w:rPr>
          <w:t>http://www.cookchp.org/SiteCollectionDocuments/CCHP-Provider-Information-Change-Request.pdf</w:t>
        </w:r>
      </w:hyperlink>
    </w:p>
    <w:p w14:paraId="271F621D" w14:textId="77777777" w:rsidR="002A2988" w:rsidRPr="002A2988" w:rsidRDefault="002A2988" w:rsidP="00366693">
      <w:pPr>
        <w:pStyle w:val="ListParagraph"/>
        <w:numPr>
          <w:ilvl w:val="0"/>
          <w:numId w:val="3"/>
        </w:numPr>
        <w:spacing w:line="240" w:lineRule="auto"/>
        <w:rPr>
          <w:rFonts w:asciiTheme="minorHAnsi" w:hAnsiTheme="minorHAnsi"/>
          <w:color w:val="000000" w:themeColor="text1"/>
          <w:sz w:val="24"/>
          <w:szCs w:val="24"/>
        </w:rPr>
      </w:pPr>
      <w:r w:rsidRPr="002A2988">
        <w:rPr>
          <w:rFonts w:asciiTheme="minorHAnsi" w:hAnsiTheme="minorHAnsi"/>
          <w:color w:val="000000" w:themeColor="text1"/>
          <w:sz w:val="24"/>
          <w:szCs w:val="24"/>
        </w:rPr>
        <w:t>Contact information for providers to notify your MCO</w:t>
      </w:r>
    </w:p>
    <w:p w14:paraId="7A03CAA6" w14:textId="77777777" w:rsidR="002A2988" w:rsidRPr="002A2988" w:rsidRDefault="002A2988" w:rsidP="00366693">
      <w:pPr>
        <w:pStyle w:val="ListParagraph"/>
        <w:numPr>
          <w:ilvl w:val="1"/>
          <w:numId w:val="3"/>
        </w:numPr>
        <w:spacing w:line="240" w:lineRule="auto"/>
        <w:rPr>
          <w:rFonts w:asciiTheme="minorHAnsi" w:hAnsiTheme="minorHAnsi"/>
          <w:color w:val="000000" w:themeColor="text1"/>
          <w:sz w:val="24"/>
          <w:szCs w:val="24"/>
        </w:rPr>
      </w:pPr>
      <w:r w:rsidRPr="002A2988">
        <w:rPr>
          <w:rFonts w:asciiTheme="minorHAnsi" w:hAnsiTheme="minorHAnsi"/>
          <w:color w:val="000000" w:themeColor="text1"/>
          <w:sz w:val="24"/>
          <w:szCs w:val="24"/>
        </w:rPr>
        <w:t xml:space="preserve">Email: </w:t>
      </w:r>
      <w:hyperlink r:id="rId9" w:history="1">
        <w:r w:rsidRPr="002A2988">
          <w:rPr>
            <w:rStyle w:val="Hyperlink"/>
            <w:rFonts w:asciiTheme="minorHAnsi" w:hAnsiTheme="minorHAnsi"/>
            <w:color w:val="000000" w:themeColor="text1"/>
            <w:sz w:val="24"/>
            <w:szCs w:val="24"/>
          </w:rPr>
          <w:t>CCHPNetworkDev@cookchildrens.org</w:t>
        </w:r>
      </w:hyperlink>
    </w:p>
    <w:p w14:paraId="7E823385" w14:textId="77777777" w:rsidR="002A2988" w:rsidRPr="002A2988" w:rsidRDefault="002A2988" w:rsidP="00366693">
      <w:pPr>
        <w:pStyle w:val="ListParagraph"/>
        <w:numPr>
          <w:ilvl w:val="1"/>
          <w:numId w:val="3"/>
        </w:numPr>
        <w:spacing w:line="240" w:lineRule="auto"/>
        <w:rPr>
          <w:rFonts w:asciiTheme="minorHAnsi" w:hAnsiTheme="minorHAnsi"/>
          <w:color w:val="000000" w:themeColor="text1"/>
          <w:sz w:val="24"/>
          <w:szCs w:val="24"/>
        </w:rPr>
      </w:pPr>
      <w:r w:rsidRPr="002A2988">
        <w:rPr>
          <w:rFonts w:asciiTheme="minorHAnsi" w:hAnsiTheme="minorHAnsi"/>
          <w:color w:val="000000" w:themeColor="text1"/>
          <w:sz w:val="24"/>
          <w:szCs w:val="24"/>
        </w:rPr>
        <w:t>Phone:  800-964-2247</w:t>
      </w:r>
    </w:p>
    <w:p w14:paraId="63FF60D6" w14:textId="77777777" w:rsidR="002A2988" w:rsidRPr="002A2988" w:rsidRDefault="002A2988" w:rsidP="00366693">
      <w:pPr>
        <w:pStyle w:val="ListParagraph"/>
        <w:numPr>
          <w:ilvl w:val="1"/>
          <w:numId w:val="3"/>
        </w:numPr>
        <w:spacing w:line="240" w:lineRule="auto"/>
        <w:rPr>
          <w:rFonts w:asciiTheme="minorHAnsi" w:hAnsiTheme="minorHAnsi"/>
          <w:color w:val="000000" w:themeColor="text1"/>
          <w:sz w:val="24"/>
          <w:szCs w:val="24"/>
        </w:rPr>
      </w:pPr>
      <w:r w:rsidRPr="002A2988">
        <w:rPr>
          <w:rFonts w:asciiTheme="minorHAnsi" w:hAnsiTheme="minorHAnsi"/>
          <w:color w:val="000000" w:themeColor="text1"/>
          <w:sz w:val="24"/>
          <w:szCs w:val="24"/>
        </w:rPr>
        <w:t>Fax: (682) 885-8403</w:t>
      </w:r>
    </w:p>
    <w:p w14:paraId="5732E4C2" w14:textId="77777777" w:rsidR="002A2988" w:rsidRPr="002A2988" w:rsidRDefault="002A2988" w:rsidP="00366693">
      <w:pPr>
        <w:pStyle w:val="ListParagraph"/>
        <w:numPr>
          <w:ilvl w:val="1"/>
          <w:numId w:val="3"/>
        </w:numPr>
        <w:spacing w:line="240" w:lineRule="auto"/>
        <w:rPr>
          <w:rFonts w:asciiTheme="minorHAnsi" w:hAnsiTheme="minorHAnsi"/>
          <w:color w:val="000000" w:themeColor="text1"/>
          <w:sz w:val="24"/>
          <w:szCs w:val="24"/>
        </w:rPr>
      </w:pPr>
      <w:r w:rsidRPr="002A2988">
        <w:rPr>
          <w:rFonts w:asciiTheme="minorHAnsi" w:hAnsiTheme="minorHAnsi"/>
          <w:color w:val="000000" w:themeColor="text1"/>
          <w:sz w:val="24"/>
          <w:szCs w:val="24"/>
        </w:rPr>
        <w:t xml:space="preserve">Website:  </w:t>
      </w:r>
      <w:hyperlink r:id="rId10" w:history="1">
        <w:r w:rsidRPr="002A2988">
          <w:rPr>
            <w:rStyle w:val="Hyperlink"/>
            <w:rFonts w:asciiTheme="minorHAnsi" w:hAnsiTheme="minorHAnsi"/>
            <w:color w:val="000000" w:themeColor="text1"/>
            <w:sz w:val="24"/>
            <w:szCs w:val="24"/>
          </w:rPr>
          <w:t>http://www.cookchp.org/SiteCollectionDocuments/CCHP-Provider-Information-Change-Request.pdf</w:t>
        </w:r>
      </w:hyperlink>
    </w:p>
    <w:p w14:paraId="567EB959" w14:textId="77777777" w:rsidR="002A2988" w:rsidRPr="002A2988" w:rsidRDefault="002A2988" w:rsidP="00366693">
      <w:pPr>
        <w:pStyle w:val="ListParagraph"/>
        <w:numPr>
          <w:ilvl w:val="0"/>
          <w:numId w:val="3"/>
        </w:numPr>
        <w:spacing w:line="240" w:lineRule="auto"/>
        <w:rPr>
          <w:rFonts w:asciiTheme="minorHAnsi" w:hAnsiTheme="minorHAnsi"/>
          <w:color w:val="000000" w:themeColor="text1"/>
          <w:sz w:val="24"/>
          <w:szCs w:val="24"/>
        </w:rPr>
      </w:pPr>
      <w:r w:rsidRPr="002A2988">
        <w:rPr>
          <w:rFonts w:asciiTheme="minorHAnsi" w:hAnsiTheme="minorHAnsi"/>
          <w:color w:val="000000" w:themeColor="text1"/>
          <w:sz w:val="24"/>
          <w:szCs w:val="24"/>
        </w:rPr>
        <w:t>Best method (s) for providers to communicate WAIT LIST info to your MCO (email, phone, other)</w:t>
      </w:r>
    </w:p>
    <w:p w14:paraId="56996120" w14:textId="77777777" w:rsidR="002A2988" w:rsidRPr="002A2988" w:rsidRDefault="002A2988" w:rsidP="00366693">
      <w:pPr>
        <w:pStyle w:val="ListParagraph"/>
        <w:numPr>
          <w:ilvl w:val="1"/>
          <w:numId w:val="3"/>
        </w:numPr>
        <w:spacing w:line="240" w:lineRule="auto"/>
        <w:rPr>
          <w:rFonts w:asciiTheme="minorHAnsi" w:hAnsiTheme="minorHAnsi"/>
          <w:color w:val="000000" w:themeColor="text1"/>
          <w:sz w:val="24"/>
          <w:szCs w:val="24"/>
        </w:rPr>
      </w:pPr>
      <w:r w:rsidRPr="002A2988">
        <w:rPr>
          <w:rFonts w:asciiTheme="minorHAnsi" w:hAnsiTheme="minorHAnsi"/>
          <w:color w:val="000000" w:themeColor="text1"/>
          <w:sz w:val="24"/>
          <w:szCs w:val="24"/>
        </w:rPr>
        <w:t xml:space="preserve">Email: </w:t>
      </w:r>
      <w:hyperlink r:id="rId11" w:history="1">
        <w:r w:rsidRPr="002A2988">
          <w:rPr>
            <w:rStyle w:val="Hyperlink"/>
            <w:rFonts w:asciiTheme="minorHAnsi" w:hAnsiTheme="minorHAnsi"/>
            <w:color w:val="000000" w:themeColor="text1"/>
            <w:sz w:val="24"/>
            <w:szCs w:val="24"/>
          </w:rPr>
          <w:t>CCHPNetworkDev@cookchildrens.org</w:t>
        </w:r>
      </w:hyperlink>
    </w:p>
    <w:p w14:paraId="552FE1A4" w14:textId="77777777" w:rsidR="002A2988" w:rsidRDefault="002A2988" w:rsidP="00366693">
      <w:pPr>
        <w:pStyle w:val="ListParagraph"/>
        <w:spacing w:line="240" w:lineRule="auto"/>
        <w:ind w:left="1440"/>
        <w:rPr>
          <w:rFonts w:asciiTheme="minorHAnsi" w:hAnsiTheme="minorHAnsi"/>
          <w:color w:val="000000" w:themeColor="text1"/>
          <w:sz w:val="32"/>
          <w:szCs w:val="24"/>
        </w:rPr>
      </w:pPr>
    </w:p>
    <w:p w14:paraId="28F02254" w14:textId="77777777" w:rsidR="00FB02B0" w:rsidRDefault="00FB02B0" w:rsidP="00366693">
      <w:pPr>
        <w:pStyle w:val="ListParagraph"/>
        <w:spacing w:line="240" w:lineRule="auto"/>
        <w:ind w:left="1440"/>
        <w:rPr>
          <w:rFonts w:asciiTheme="minorHAnsi" w:hAnsiTheme="minorHAnsi"/>
          <w:color w:val="000000" w:themeColor="text1"/>
          <w:sz w:val="32"/>
          <w:szCs w:val="24"/>
        </w:rPr>
      </w:pPr>
    </w:p>
    <w:p w14:paraId="1F61AA83" w14:textId="77777777" w:rsidR="00FB02B0" w:rsidRPr="00FB02B0" w:rsidRDefault="00FB02B0" w:rsidP="00366693">
      <w:pPr>
        <w:pStyle w:val="ListParagraph"/>
        <w:spacing w:line="240" w:lineRule="auto"/>
        <w:ind w:left="0"/>
        <w:rPr>
          <w:rFonts w:asciiTheme="minorHAnsi" w:hAnsiTheme="minorHAnsi"/>
          <w:b/>
          <w:color w:val="000000" w:themeColor="text1"/>
          <w:sz w:val="32"/>
          <w:szCs w:val="24"/>
          <w:u w:val="single"/>
        </w:rPr>
      </w:pPr>
      <w:r w:rsidRPr="00FB02B0">
        <w:rPr>
          <w:rFonts w:asciiTheme="minorHAnsi" w:hAnsiTheme="minorHAnsi"/>
          <w:b/>
          <w:color w:val="000000" w:themeColor="text1"/>
          <w:sz w:val="32"/>
          <w:szCs w:val="24"/>
          <w:u w:val="single"/>
        </w:rPr>
        <w:t>Driscoll</w:t>
      </w:r>
    </w:p>
    <w:p w14:paraId="00D72DB3" w14:textId="77777777" w:rsidR="00FB02B0" w:rsidRPr="00FB02B0" w:rsidRDefault="00FB02B0" w:rsidP="00366693">
      <w:pPr>
        <w:pStyle w:val="ListParagraph"/>
        <w:numPr>
          <w:ilvl w:val="0"/>
          <w:numId w:val="16"/>
        </w:numPr>
        <w:spacing w:before="100" w:beforeAutospacing="1" w:after="100" w:afterAutospacing="1" w:line="240" w:lineRule="auto"/>
        <w:contextualSpacing w:val="0"/>
        <w:rPr>
          <w:sz w:val="20"/>
        </w:rPr>
      </w:pPr>
      <w:r w:rsidRPr="00FB02B0">
        <w:rPr>
          <w:sz w:val="24"/>
          <w:szCs w:val="28"/>
        </w:rPr>
        <w:t>Method (s) of communication by your MCO to therapy providers (email, phone, other):  Driscoll Health Plan (DHP) will be sending a fax blast to all our therapy providers, to provide communication regarding wait lists, and not seeing new DHP members.</w:t>
      </w:r>
    </w:p>
    <w:p w14:paraId="5A00D1CA" w14:textId="77777777" w:rsidR="00FB02B0" w:rsidRPr="00FB02B0" w:rsidRDefault="00FB02B0" w:rsidP="00366693">
      <w:pPr>
        <w:pStyle w:val="ListParagraph"/>
        <w:numPr>
          <w:ilvl w:val="0"/>
          <w:numId w:val="16"/>
        </w:numPr>
        <w:spacing w:before="100" w:beforeAutospacing="1" w:after="100" w:afterAutospacing="1" w:line="240" w:lineRule="auto"/>
        <w:contextualSpacing w:val="0"/>
        <w:rPr>
          <w:sz w:val="20"/>
        </w:rPr>
      </w:pPr>
      <w:r w:rsidRPr="00FB02B0">
        <w:rPr>
          <w:sz w:val="24"/>
          <w:szCs w:val="28"/>
        </w:rPr>
        <w:t>Contact information for providers to notify your MCO</w:t>
      </w:r>
      <w:r>
        <w:rPr>
          <w:sz w:val="24"/>
          <w:szCs w:val="28"/>
        </w:rPr>
        <w:t xml:space="preserve">: </w:t>
      </w:r>
      <w:r w:rsidRPr="00FB02B0">
        <w:rPr>
          <w:sz w:val="24"/>
          <w:szCs w:val="28"/>
        </w:rPr>
        <w:t xml:space="preserve"> DHP is providing a phone number to Customer Service, where providers can notify DHP if they have a wait list, or are not seeing new DHP members. </w:t>
      </w:r>
    </w:p>
    <w:p w14:paraId="6C7D2133" w14:textId="77777777" w:rsidR="00FB02B0" w:rsidRPr="00FB02B0" w:rsidRDefault="00FB02B0" w:rsidP="00366693">
      <w:pPr>
        <w:pStyle w:val="ListParagraph"/>
        <w:numPr>
          <w:ilvl w:val="0"/>
          <w:numId w:val="16"/>
        </w:numPr>
        <w:spacing w:before="100" w:beforeAutospacing="1" w:after="100" w:afterAutospacing="1" w:line="240" w:lineRule="auto"/>
        <w:contextualSpacing w:val="0"/>
        <w:rPr>
          <w:sz w:val="20"/>
        </w:rPr>
      </w:pPr>
      <w:r w:rsidRPr="00FB02B0">
        <w:rPr>
          <w:sz w:val="24"/>
          <w:szCs w:val="28"/>
        </w:rPr>
        <w:t>Best method (s) for providers to communicate WAIT LIST info to your MCO (email, phone, other)</w:t>
      </w:r>
      <w:r>
        <w:rPr>
          <w:sz w:val="24"/>
          <w:szCs w:val="28"/>
        </w:rPr>
        <w:t xml:space="preserve">: </w:t>
      </w:r>
      <w:r w:rsidRPr="00FB02B0">
        <w:rPr>
          <w:sz w:val="24"/>
          <w:szCs w:val="28"/>
        </w:rPr>
        <w:t>The best method for DHP, is for the therapy provider to call the phone number provided.</w:t>
      </w:r>
    </w:p>
    <w:p w14:paraId="176F9FA2" w14:textId="77777777" w:rsidR="00FB02B0" w:rsidRPr="00FB02B0" w:rsidRDefault="00FB02B0" w:rsidP="00366693">
      <w:pPr>
        <w:pStyle w:val="ListParagraph"/>
        <w:spacing w:line="240" w:lineRule="auto"/>
        <w:ind w:left="0"/>
        <w:rPr>
          <w:rFonts w:asciiTheme="minorHAnsi" w:hAnsiTheme="minorHAnsi"/>
          <w:sz w:val="32"/>
          <w:szCs w:val="24"/>
        </w:rPr>
      </w:pPr>
    </w:p>
    <w:p w14:paraId="304BD84E" w14:textId="77777777" w:rsidR="00FB02B0" w:rsidRPr="002A2988" w:rsidRDefault="00FB02B0" w:rsidP="00366693">
      <w:pPr>
        <w:pStyle w:val="ListParagraph"/>
        <w:spacing w:line="240" w:lineRule="auto"/>
        <w:ind w:left="0"/>
        <w:rPr>
          <w:rFonts w:asciiTheme="minorHAnsi" w:hAnsiTheme="minorHAnsi"/>
          <w:color w:val="000000" w:themeColor="text1"/>
          <w:sz w:val="32"/>
          <w:szCs w:val="24"/>
        </w:rPr>
      </w:pPr>
    </w:p>
    <w:p w14:paraId="68B5E2A1" w14:textId="77777777" w:rsidR="002A2988" w:rsidRPr="002A2988" w:rsidRDefault="002A2988" w:rsidP="00366693">
      <w:pPr>
        <w:pStyle w:val="ListParagraph"/>
        <w:spacing w:line="240" w:lineRule="auto"/>
        <w:ind w:left="0"/>
        <w:rPr>
          <w:rFonts w:asciiTheme="minorHAnsi" w:hAnsiTheme="minorHAnsi"/>
          <w:b/>
          <w:color w:val="000000" w:themeColor="text1"/>
          <w:sz w:val="32"/>
          <w:szCs w:val="24"/>
          <w:u w:val="single"/>
        </w:rPr>
      </w:pPr>
      <w:r w:rsidRPr="002A2988">
        <w:rPr>
          <w:rFonts w:asciiTheme="minorHAnsi" w:hAnsiTheme="minorHAnsi"/>
          <w:b/>
          <w:color w:val="000000" w:themeColor="text1"/>
          <w:sz w:val="32"/>
          <w:szCs w:val="24"/>
          <w:u w:val="single"/>
        </w:rPr>
        <w:t>Superior</w:t>
      </w:r>
    </w:p>
    <w:p w14:paraId="24C42078" w14:textId="77777777" w:rsidR="002A2988" w:rsidRPr="000F2723" w:rsidRDefault="002A2988" w:rsidP="00366693">
      <w:pPr>
        <w:pStyle w:val="ListParagraph"/>
        <w:numPr>
          <w:ilvl w:val="0"/>
          <w:numId w:val="11"/>
        </w:numPr>
        <w:spacing w:line="240" w:lineRule="auto"/>
        <w:rPr>
          <w:color w:val="000000" w:themeColor="text1"/>
          <w:sz w:val="24"/>
          <w:szCs w:val="24"/>
        </w:rPr>
      </w:pPr>
      <w:r w:rsidRPr="000F2723">
        <w:rPr>
          <w:color w:val="000000" w:themeColor="text1"/>
          <w:sz w:val="24"/>
          <w:szCs w:val="24"/>
        </w:rPr>
        <w:t xml:space="preserve">Superior requires all providers, both specialty and primary care providers to notify Superior of all demographic, patient panel status (open, closed, existing patients only) and other practice restriction changes ongoing.  </w:t>
      </w:r>
    </w:p>
    <w:p w14:paraId="131E573D" w14:textId="77777777" w:rsidR="002A2988" w:rsidRPr="000F2723" w:rsidRDefault="002A2988" w:rsidP="00366693">
      <w:pPr>
        <w:pStyle w:val="ListParagraph"/>
        <w:numPr>
          <w:ilvl w:val="0"/>
          <w:numId w:val="11"/>
        </w:numPr>
        <w:spacing w:line="240" w:lineRule="auto"/>
        <w:rPr>
          <w:color w:val="000000" w:themeColor="text1"/>
          <w:sz w:val="24"/>
          <w:szCs w:val="24"/>
        </w:rPr>
      </w:pPr>
      <w:r w:rsidRPr="000F2723">
        <w:rPr>
          <w:color w:val="000000" w:themeColor="text1"/>
          <w:sz w:val="24"/>
          <w:szCs w:val="24"/>
        </w:rPr>
        <w:t xml:space="preserve">Superior requires timely notification of all changes, in writing, from providers to ensure the validity of the information for updates to our system, and can report those changes through Superior’s secure provider portal, via fax or email. </w:t>
      </w:r>
    </w:p>
    <w:p w14:paraId="0E05891E" w14:textId="77777777" w:rsidR="002A2988" w:rsidRPr="002A2988" w:rsidRDefault="002A2988" w:rsidP="00366693">
      <w:pPr>
        <w:spacing w:line="240" w:lineRule="auto"/>
        <w:rPr>
          <w:color w:val="000000" w:themeColor="text1"/>
          <w:sz w:val="32"/>
          <w:szCs w:val="24"/>
        </w:rPr>
      </w:pPr>
    </w:p>
    <w:p w14:paraId="056A0218" w14:textId="77777777" w:rsidR="002A2988" w:rsidRPr="002A2988" w:rsidRDefault="002A2988" w:rsidP="00366693">
      <w:pPr>
        <w:spacing w:line="240" w:lineRule="auto"/>
        <w:rPr>
          <w:b/>
          <w:color w:val="000000" w:themeColor="text1"/>
          <w:sz w:val="32"/>
          <w:szCs w:val="24"/>
          <w:u w:val="single"/>
        </w:rPr>
      </w:pPr>
      <w:r w:rsidRPr="002A2988">
        <w:rPr>
          <w:b/>
          <w:color w:val="000000" w:themeColor="text1"/>
          <w:sz w:val="32"/>
          <w:szCs w:val="24"/>
          <w:u w:val="single"/>
        </w:rPr>
        <w:t>Scott and White</w:t>
      </w:r>
    </w:p>
    <w:p w14:paraId="4EDEFD0D" w14:textId="77777777" w:rsidR="002A2988" w:rsidRPr="00FB2D5D" w:rsidRDefault="002A2988" w:rsidP="00366693">
      <w:pPr>
        <w:pStyle w:val="ListParagraph"/>
        <w:numPr>
          <w:ilvl w:val="0"/>
          <w:numId w:val="10"/>
        </w:numPr>
        <w:spacing w:line="240" w:lineRule="auto"/>
        <w:ind w:left="1080"/>
        <w:rPr>
          <w:rFonts w:asciiTheme="minorHAnsi" w:hAnsiTheme="minorHAnsi"/>
          <w:color w:val="000000" w:themeColor="text1"/>
          <w:sz w:val="24"/>
          <w:szCs w:val="24"/>
        </w:rPr>
      </w:pPr>
      <w:r w:rsidRPr="002A2988">
        <w:rPr>
          <w:rFonts w:asciiTheme="minorHAnsi" w:hAnsiTheme="minorHAnsi"/>
          <w:color w:val="000000" w:themeColor="text1"/>
          <w:sz w:val="24"/>
          <w:szCs w:val="24"/>
        </w:rPr>
        <w:t>Method (s) of communication by your MCO to therapy providers (email, phone, other)</w:t>
      </w:r>
      <w:r w:rsidR="00FB2D5D">
        <w:rPr>
          <w:rFonts w:asciiTheme="minorHAnsi" w:hAnsiTheme="minorHAnsi"/>
          <w:color w:val="000000" w:themeColor="text1"/>
          <w:sz w:val="24"/>
          <w:szCs w:val="24"/>
        </w:rPr>
        <w:t xml:space="preserve">:  </w:t>
      </w:r>
      <w:r w:rsidRPr="00FB2D5D">
        <w:rPr>
          <w:color w:val="000000" w:themeColor="text1"/>
          <w:sz w:val="24"/>
          <w:szCs w:val="24"/>
        </w:rPr>
        <w:t xml:space="preserve">We sent attached fax blast to all therapy providers (attached) </w:t>
      </w:r>
    </w:p>
    <w:p w14:paraId="5B9ECD9D" w14:textId="77777777" w:rsidR="002A2988" w:rsidRPr="00FB2D5D" w:rsidRDefault="002A2988" w:rsidP="00366693">
      <w:pPr>
        <w:pStyle w:val="ListParagraph"/>
        <w:numPr>
          <w:ilvl w:val="0"/>
          <w:numId w:val="10"/>
        </w:numPr>
        <w:spacing w:line="240" w:lineRule="auto"/>
        <w:ind w:left="1080"/>
        <w:rPr>
          <w:color w:val="000000" w:themeColor="text1"/>
          <w:sz w:val="24"/>
          <w:szCs w:val="24"/>
        </w:rPr>
      </w:pPr>
      <w:r w:rsidRPr="002A2988">
        <w:rPr>
          <w:color w:val="000000" w:themeColor="text1"/>
          <w:sz w:val="24"/>
          <w:szCs w:val="24"/>
        </w:rPr>
        <w:lastRenderedPageBreak/>
        <w:t>Contact information for providers to notify your MCO</w:t>
      </w:r>
      <w:r w:rsidR="00FB2D5D">
        <w:rPr>
          <w:color w:val="000000" w:themeColor="text1"/>
          <w:sz w:val="24"/>
          <w:szCs w:val="24"/>
        </w:rPr>
        <w:t xml:space="preserve">: </w:t>
      </w:r>
      <w:proofErr w:type="spellStart"/>
      <w:r w:rsidRPr="00FB2D5D">
        <w:rPr>
          <w:color w:val="000000" w:themeColor="text1"/>
          <w:sz w:val="24"/>
          <w:szCs w:val="24"/>
        </w:rPr>
        <w:t>RightCare</w:t>
      </w:r>
      <w:proofErr w:type="spellEnd"/>
      <w:r w:rsidRPr="00FB2D5D">
        <w:rPr>
          <w:color w:val="000000" w:themeColor="text1"/>
          <w:sz w:val="24"/>
          <w:szCs w:val="24"/>
        </w:rPr>
        <w:t xml:space="preserve"> Customer Service @ 1-855-897-4448 and PR Rep (see website for PR Rep territories and phone numbers)</w:t>
      </w:r>
    </w:p>
    <w:p w14:paraId="7642DD78" w14:textId="77777777" w:rsidR="002A2988" w:rsidRPr="00FB2D5D" w:rsidRDefault="002A2988" w:rsidP="00366693">
      <w:pPr>
        <w:pStyle w:val="ListParagraph"/>
        <w:numPr>
          <w:ilvl w:val="0"/>
          <w:numId w:val="10"/>
        </w:numPr>
        <w:spacing w:line="240" w:lineRule="auto"/>
        <w:ind w:left="1080"/>
        <w:rPr>
          <w:color w:val="000000" w:themeColor="text1"/>
          <w:sz w:val="24"/>
          <w:szCs w:val="24"/>
        </w:rPr>
      </w:pPr>
      <w:r w:rsidRPr="002A2988">
        <w:rPr>
          <w:color w:val="000000" w:themeColor="text1"/>
          <w:sz w:val="24"/>
          <w:szCs w:val="24"/>
        </w:rPr>
        <w:t>Best method (s) for providers to communicate WAIT LIST info to your MCO (email, phone, other)</w:t>
      </w:r>
      <w:r w:rsidR="00FB2D5D">
        <w:rPr>
          <w:color w:val="000000" w:themeColor="text1"/>
          <w:sz w:val="24"/>
          <w:szCs w:val="24"/>
        </w:rPr>
        <w:t xml:space="preserve">: </w:t>
      </w:r>
      <w:r w:rsidRPr="00FB2D5D">
        <w:rPr>
          <w:color w:val="000000" w:themeColor="text1"/>
          <w:sz w:val="24"/>
          <w:szCs w:val="24"/>
        </w:rPr>
        <w:t>PR mailbox (</w:t>
      </w:r>
      <w:hyperlink r:id="rId12" w:history="1">
        <w:r w:rsidRPr="00FB2D5D">
          <w:rPr>
            <w:rStyle w:val="Hyperlink"/>
            <w:color w:val="000000" w:themeColor="text1"/>
            <w:sz w:val="24"/>
            <w:szCs w:val="24"/>
            <w:u w:val="none"/>
          </w:rPr>
          <w:t>SWHPPROVIDERREPRESENTATIVES@BSWHealth.org</w:t>
        </w:r>
      </w:hyperlink>
      <w:r w:rsidRPr="00FB2D5D">
        <w:rPr>
          <w:color w:val="000000" w:themeColor="text1"/>
          <w:sz w:val="24"/>
          <w:szCs w:val="24"/>
        </w:rPr>
        <w:t>) using encryption if sending PHI</w:t>
      </w:r>
    </w:p>
    <w:bookmarkStart w:id="1" w:name="_MON_1594449239"/>
    <w:bookmarkEnd w:id="1"/>
    <w:p w14:paraId="7E3731D6" w14:textId="77777777" w:rsidR="002A2988" w:rsidRPr="002A2988" w:rsidRDefault="002A2988" w:rsidP="00366693">
      <w:pPr>
        <w:spacing w:line="240" w:lineRule="auto"/>
        <w:ind w:left="720"/>
        <w:rPr>
          <w:color w:val="000000" w:themeColor="text1"/>
          <w:sz w:val="24"/>
          <w:szCs w:val="24"/>
        </w:rPr>
      </w:pPr>
      <w:r w:rsidRPr="002A2988">
        <w:rPr>
          <w:color w:val="000000" w:themeColor="text1"/>
          <w:sz w:val="24"/>
          <w:szCs w:val="24"/>
        </w:rPr>
        <w:object w:dxaOrig="1534" w:dyaOrig="994" w14:anchorId="62F84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3" o:title=""/>
          </v:shape>
          <o:OLEObject Type="Embed" ProgID="Word.Document.12" ShapeID="_x0000_i1025" DrawAspect="Icon" ObjectID="_1595781140" r:id="rId14">
            <o:FieldCodes>\s</o:FieldCodes>
          </o:OLEObject>
        </w:object>
      </w:r>
    </w:p>
    <w:p w14:paraId="267FD8A7" w14:textId="77777777" w:rsidR="002A2988" w:rsidRPr="002A2988" w:rsidRDefault="002A2988" w:rsidP="00366693">
      <w:pPr>
        <w:spacing w:line="240" w:lineRule="auto"/>
        <w:rPr>
          <w:color w:val="000000" w:themeColor="text1"/>
          <w:sz w:val="24"/>
          <w:szCs w:val="24"/>
        </w:rPr>
      </w:pPr>
    </w:p>
    <w:p w14:paraId="11A74687" w14:textId="77777777" w:rsidR="002A2988" w:rsidRPr="002A2988" w:rsidRDefault="002A2988" w:rsidP="00366693">
      <w:pPr>
        <w:spacing w:line="240" w:lineRule="auto"/>
        <w:rPr>
          <w:b/>
          <w:color w:val="000000" w:themeColor="text1"/>
          <w:sz w:val="32"/>
          <w:szCs w:val="24"/>
          <w:u w:val="single"/>
        </w:rPr>
      </w:pPr>
      <w:r w:rsidRPr="002A2988">
        <w:rPr>
          <w:b/>
          <w:color w:val="000000" w:themeColor="text1"/>
          <w:sz w:val="32"/>
          <w:szCs w:val="24"/>
          <w:u w:val="single"/>
        </w:rPr>
        <w:t>United</w:t>
      </w:r>
    </w:p>
    <w:p w14:paraId="594963EF" w14:textId="77777777" w:rsidR="002A2988" w:rsidRPr="002A2988" w:rsidRDefault="002A2988" w:rsidP="00366693">
      <w:pPr>
        <w:pStyle w:val="ListParagraph"/>
        <w:numPr>
          <w:ilvl w:val="0"/>
          <w:numId w:val="9"/>
        </w:numPr>
        <w:spacing w:line="240" w:lineRule="auto"/>
        <w:rPr>
          <w:b/>
          <w:bCs/>
          <w:color w:val="000000" w:themeColor="text1"/>
          <w:sz w:val="24"/>
          <w:szCs w:val="24"/>
        </w:rPr>
      </w:pPr>
      <w:r w:rsidRPr="002A2988">
        <w:rPr>
          <w:color w:val="000000" w:themeColor="text1"/>
          <w:sz w:val="24"/>
          <w:szCs w:val="24"/>
        </w:rPr>
        <w:t xml:space="preserve">Method (s) of communication by your MCO to therapy providers (email, phone, other) </w:t>
      </w:r>
      <w:r w:rsidRPr="002A2988">
        <w:rPr>
          <w:b/>
          <w:bCs/>
          <w:color w:val="000000" w:themeColor="text1"/>
          <w:sz w:val="24"/>
          <w:szCs w:val="24"/>
        </w:rPr>
        <w:t>Currently UHC communicates to providers through subscriber mail(email), U.S. Post Office and phone.</w:t>
      </w:r>
    </w:p>
    <w:p w14:paraId="6F8BBF2F" w14:textId="77777777" w:rsidR="002A2988" w:rsidRPr="002A2988" w:rsidRDefault="002A2988" w:rsidP="00366693">
      <w:pPr>
        <w:pStyle w:val="ListParagraph"/>
        <w:numPr>
          <w:ilvl w:val="0"/>
          <w:numId w:val="9"/>
        </w:numPr>
        <w:spacing w:line="240" w:lineRule="auto"/>
        <w:rPr>
          <w:color w:val="000000" w:themeColor="text1"/>
          <w:sz w:val="24"/>
          <w:szCs w:val="24"/>
        </w:rPr>
      </w:pPr>
      <w:r w:rsidRPr="002A2988">
        <w:rPr>
          <w:color w:val="000000" w:themeColor="text1"/>
          <w:sz w:val="24"/>
          <w:szCs w:val="24"/>
        </w:rPr>
        <w:t xml:space="preserve">Contact information for providers to notify your MCO: </w:t>
      </w:r>
      <w:r w:rsidRPr="002A2988">
        <w:rPr>
          <w:b/>
          <w:bCs/>
          <w:color w:val="000000" w:themeColor="text1"/>
          <w:sz w:val="24"/>
          <w:szCs w:val="24"/>
        </w:rPr>
        <w:t xml:space="preserve">Providers can email: </w:t>
      </w:r>
      <w:hyperlink r:id="rId15" w:history="1">
        <w:r w:rsidRPr="002A2988">
          <w:rPr>
            <w:rStyle w:val="Hyperlink"/>
            <w:rFonts w:asciiTheme="minorHAnsi" w:hAnsiTheme="minorHAnsi"/>
            <w:b/>
            <w:bCs/>
            <w:color w:val="000000" w:themeColor="text1"/>
            <w:sz w:val="24"/>
            <w:szCs w:val="24"/>
          </w:rPr>
          <w:t>mailto:network_physicalhealth@optum.com</w:t>
        </w:r>
      </w:hyperlink>
      <w:r w:rsidRPr="002A2988">
        <w:rPr>
          <w:b/>
          <w:bCs/>
          <w:color w:val="000000" w:themeColor="text1"/>
          <w:sz w:val="24"/>
          <w:szCs w:val="24"/>
        </w:rPr>
        <w:t xml:space="preserve"> for any roster, address updates.</w:t>
      </w:r>
      <w:r w:rsidRPr="002A2988">
        <w:rPr>
          <w:color w:val="000000" w:themeColor="text1"/>
          <w:sz w:val="24"/>
          <w:szCs w:val="24"/>
        </w:rPr>
        <w:t xml:space="preserve"> </w:t>
      </w:r>
    </w:p>
    <w:p w14:paraId="5F325579" w14:textId="77777777" w:rsidR="002A2988" w:rsidRPr="002A2988" w:rsidRDefault="002A2988" w:rsidP="00366693">
      <w:pPr>
        <w:pStyle w:val="ListParagraph"/>
        <w:numPr>
          <w:ilvl w:val="0"/>
          <w:numId w:val="9"/>
        </w:numPr>
        <w:spacing w:line="240" w:lineRule="auto"/>
        <w:rPr>
          <w:color w:val="000000" w:themeColor="text1"/>
          <w:sz w:val="24"/>
          <w:szCs w:val="24"/>
        </w:rPr>
      </w:pPr>
      <w:r w:rsidRPr="002A2988">
        <w:rPr>
          <w:color w:val="000000" w:themeColor="text1"/>
          <w:sz w:val="24"/>
          <w:szCs w:val="24"/>
        </w:rPr>
        <w:t xml:space="preserve">Best method (s) for providers to communicate WAIT LIST info to your MCO (email, phone, other) </w:t>
      </w:r>
      <w:r w:rsidRPr="002A2988">
        <w:rPr>
          <w:b/>
          <w:bCs/>
          <w:color w:val="000000" w:themeColor="text1"/>
          <w:sz w:val="24"/>
          <w:szCs w:val="24"/>
        </w:rPr>
        <w:t xml:space="preserve">Email: </w:t>
      </w:r>
      <w:hyperlink r:id="rId16" w:history="1">
        <w:r w:rsidRPr="002A2988">
          <w:rPr>
            <w:rStyle w:val="Hyperlink"/>
            <w:rFonts w:asciiTheme="minorHAnsi" w:hAnsiTheme="minorHAnsi"/>
            <w:b/>
            <w:bCs/>
            <w:color w:val="000000" w:themeColor="text1"/>
            <w:sz w:val="24"/>
            <w:szCs w:val="24"/>
          </w:rPr>
          <w:t>network_physicalhealth@optum.com</w:t>
        </w:r>
      </w:hyperlink>
    </w:p>
    <w:p w14:paraId="2905F646" w14:textId="77777777" w:rsidR="002A2988" w:rsidRPr="002A2988" w:rsidRDefault="002A2988" w:rsidP="00366693">
      <w:pPr>
        <w:spacing w:line="240" w:lineRule="auto"/>
        <w:rPr>
          <w:b/>
          <w:color w:val="000000" w:themeColor="text1"/>
          <w:sz w:val="24"/>
          <w:szCs w:val="24"/>
          <w:u w:val="single"/>
        </w:rPr>
      </w:pPr>
    </w:p>
    <w:p w14:paraId="64C5A3CF" w14:textId="77777777" w:rsidR="002A2988" w:rsidRPr="002A2988" w:rsidRDefault="002A2988" w:rsidP="00366693">
      <w:pPr>
        <w:spacing w:line="240" w:lineRule="auto"/>
        <w:rPr>
          <w:b/>
          <w:color w:val="000000" w:themeColor="text1"/>
          <w:sz w:val="32"/>
          <w:szCs w:val="24"/>
          <w:u w:val="single"/>
        </w:rPr>
      </w:pPr>
      <w:r w:rsidRPr="002A2988">
        <w:rPr>
          <w:b/>
          <w:color w:val="000000" w:themeColor="text1"/>
          <w:sz w:val="32"/>
          <w:szCs w:val="24"/>
          <w:u w:val="single"/>
        </w:rPr>
        <w:t>Blue Cross Blue Shield</w:t>
      </w:r>
    </w:p>
    <w:p w14:paraId="0D2A27E0" w14:textId="77777777" w:rsidR="002A2988" w:rsidRPr="002A2988" w:rsidRDefault="002A2988" w:rsidP="00366693">
      <w:pPr>
        <w:pStyle w:val="ListParagraph"/>
        <w:numPr>
          <w:ilvl w:val="0"/>
          <w:numId w:val="7"/>
        </w:numPr>
        <w:spacing w:line="240" w:lineRule="auto"/>
        <w:rPr>
          <w:color w:val="000000" w:themeColor="text1"/>
          <w:sz w:val="24"/>
          <w:szCs w:val="24"/>
        </w:rPr>
      </w:pPr>
      <w:r w:rsidRPr="002A2988">
        <w:rPr>
          <w:color w:val="000000" w:themeColor="text1"/>
          <w:sz w:val="24"/>
          <w:szCs w:val="24"/>
        </w:rPr>
        <w:t>We contact our providers by email, phone, fax and face-to-face depending on the situation.</w:t>
      </w:r>
    </w:p>
    <w:p w14:paraId="25487087" w14:textId="77777777" w:rsidR="002A2988" w:rsidRPr="002A2988" w:rsidRDefault="002A2988" w:rsidP="00366693">
      <w:pPr>
        <w:pStyle w:val="ListParagraph"/>
        <w:numPr>
          <w:ilvl w:val="0"/>
          <w:numId w:val="7"/>
        </w:numPr>
        <w:spacing w:line="240" w:lineRule="auto"/>
        <w:rPr>
          <w:color w:val="000000" w:themeColor="text1"/>
          <w:sz w:val="24"/>
          <w:szCs w:val="24"/>
        </w:rPr>
      </w:pPr>
      <w:r w:rsidRPr="002A2988">
        <w:rPr>
          <w:color w:val="000000" w:themeColor="text1"/>
          <w:sz w:val="24"/>
          <w:szCs w:val="24"/>
        </w:rPr>
        <w:t xml:space="preserve">Information can either be emailed to </w:t>
      </w:r>
      <w:hyperlink r:id="rId17" w:history="1">
        <w:r w:rsidRPr="002A2988">
          <w:rPr>
            <w:rStyle w:val="Hyperlink"/>
            <w:rFonts w:asciiTheme="minorHAnsi" w:hAnsiTheme="minorHAnsi"/>
            <w:color w:val="000000" w:themeColor="text1"/>
            <w:sz w:val="24"/>
            <w:szCs w:val="24"/>
          </w:rPr>
          <w:t>TexasMedicaidNetworkDepartment@bcbstx.com</w:t>
        </w:r>
      </w:hyperlink>
      <w:r w:rsidRPr="002A2988">
        <w:rPr>
          <w:color w:val="000000" w:themeColor="text1"/>
          <w:sz w:val="24"/>
          <w:szCs w:val="24"/>
        </w:rPr>
        <w:t xml:space="preserve"> or the Provider can call our Provider Hotline at 1-855-212-1615 and the team will track.</w:t>
      </w:r>
    </w:p>
    <w:p w14:paraId="6711AEB3" w14:textId="77777777" w:rsidR="002A2988" w:rsidRPr="002A2988" w:rsidRDefault="002A2988" w:rsidP="00366693">
      <w:pPr>
        <w:spacing w:line="240" w:lineRule="auto"/>
        <w:rPr>
          <w:color w:val="000000" w:themeColor="text1"/>
          <w:sz w:val="32"/>
          <w:szCs w:val="24"/>
        </w:rPr>
      </w:pPr>
    </w:p>
    <w:p w14:paraId="2C680A0E" w14:textId="77777777" w:rsidR="002A2988" w:rsidRPr="002A2988" w:rsidRDefault="002A2988" w:rsidP="00366693">
      <w:pPr>
        <w:spacing w:line="240" w:lineRule="auto"/>
        <w:rPr>
          <w:b/>
          <w:color w:val="000000" w:themeColor="text1"/>
          <w:sz w:val="32"/>
          <w:szCs w:val="24"/>
          <w:u w:val="single"/>
        </w:rPr>
      </w:pPr>
      <w:r w:rsidRPr="002A2988">
        <w:rPr>
          <w:b/>
          <w:color w:val="000000" w:themeColor="text1"/>
          <w:sz w:val="32"/>
          <w:szCs w:val="24"/>
          <w:u w:val="single"/>
        </w:rPr>
        <w:t>Dell Children’s</w:t>
      </w:r>
    </w:p>
    <w:p w14:paraId="2E568CAF" w14:textId="77777777" w:rsidR="002A2988" w:rsidRPr="002A2988" w:rsidRDefault="002A2988" w:rsidP="00366693">
      <w:pPr>
        <w:pStyle w:val="ListParagraph"/>
        <w:numPr>
          <w:ilvl w:val="0"/>
          <w:numId w:val="6"/>
        </w:numPr>
        <w:spacing w:line="240" w:lineRule="auto"/>
        <w:rPr>
          <w:color w:val="000000" w:themeColor="text1"/>
          <w:sz w:val="24"/>
          <w:szCs w:val="24"/>
        </w:rPr>
      </w:pPr>
      <w:r w:rsidRPr="002A2988">
        <w:rPr>
          <w:color w:val="000000" w:themeColor="text1"/>
          <w:sz w:val="24"/>
          <w:szCs w:val="24"/>
        </w:rPr>
        <w:t>DCHP communicates to therapy providers by email, fax, Website and phone.</w:t>
      </w:r>
    </w:p>
    <w:p w14:paraId="495FE7FF" w14:textId="77777777" w:rsidR="002A2988" w:rsidRPr="002A2988" w:rsidRDefault="002A2988" w:rsidP="00366693">
      <w:pPr>
        <w:pStyle w:val="ListParagraph"/>
        <w:numPr>
          <w:ilvl w:val="0"/>
          <w:numId w:val="6"/>
        </w:numPr>
        <w:spacing w:line="240" w:lineRule="auto"/>
        <w:rPr>
          <w:color w:val="000000" w:themeColor="text1"/>
          <w:sz w:val="24"/>
          <w:szCs w:val="24"/>
        </w:rPr>
      </w:pPr>
      <w:r w:rsidRPr="002A2988">
        <w:rPr>
          <w:color w:val="000000" w:themeColor="text1"/>
          <w:sz w:val="24"/>
          <w:szCs w:val="24"/>
        </w:rPr>
        <w:t xml:space="preserve">Provider can contact DCHP Provider Relations via email at </w:t>
      </w:r>
      <w:hyperlink r:id="rId18" w:history="1">
        <w:r w:rsidRPr="002A2988">
          <w:rPr>
            <w:rStyle w:val="Hyperlink"/>
            <w:rFonts w:asciiTheme="minorHAnsi" w:hAnsiTheme="minorHAnsi"/>
            <w:color w:val="000000" w:themeColor="text1"/>
            <w:sz w:val="24"/>
            <w:szCs w:val="24"/>
          </w:rPr>
          <w:t>SHPProviderServices@seton.org</w:t>
        </w:r>
      </w:hyperlink>
      <w:r w:rsidRPr="002A2988">
        <w:rPr>
          <w:color w:val="000000" w:themeColor="text1"/>
          <w:sz w:val="24"/>
          <w:szCs w:val="24"/>
        </w:rPr>
        <w:t xml:space="preserve"> or by phone (512) 324-3125 Option 4.</w:t>
      </w:r>
    </w:p>
    <w:p w14:paraId="7F53F3FB" w14:textId="77777777" w:rsidR="002A2988" w:rsidRPr="002A2988" w:rsidRDefault="002A2988" w:rsidP="00366693">
      <w:pPr>
        <w:pStyle w:val="ListParagraph"/>
        <w:numPr>
          <w:ilvl w:val="0"/>
          <w:numId w:val="6"/>
        </w:numPr>
        <w:spacing w:line="240" w:lineRule="auto"/>
        <w:rPr>
          <w:color w:val="000000" w:themeColor="text1"/>
          <w:sz w:val="24"/>
          <w:szCs w:val="24"/>
        </w:rPr>
      </w:pPr>
      <w:r w:rsidRPr="002A2988">
        <w:rPr>
          <w:color w:val="000000" w:themeColor="text1"/>
          <w:sz w:val="24"/>
          <w:szCs w:val="24"/>
        </w:rPr>
        <w:t>Best method for providers to communicate Wait List is by email or phone.</w:t>
      </w:r>
    </w:p>
    <w:p w14:paraId="52C3D5ED" w14:textId="77777777" w:rsidR="002A2988" w:rsidRPr="002A2988" w:rsidRDefault="002A2988" w:rsidP="00366693">
      <w:pPr>
        <w:spacing w:line="240" w:lineRule="auto"/>
        <w:rPr>
          <w:b/>
          <w:color w:val="000000" w:themeColor="text1"/>
          <w:sz w:val="24"/>
          <w:szCs w:val="24"/>
          <w:u w:val="single"/>
        </w:rPr>
      </w:pPr>
    </w:p>
    <w:p w14:paraId="3DF2B4BF" w14:textId="77777777" w:rsidR="002A2988" w:rsidRPr="002A2988" w:rsidRDefault="002A2988" w:rsidP="00366693">
      <w:pPr>
        <w:spacing w:line="240" w:lineRule="auto"/>
        <w:rPr>
          <w:b/>
          <w:color w:val="000000" w:themeColor="text1"/>
          <w:sz w:val="32"/>
          <w:szCs w:val="24"/>
          <w:u w:val="single"/>
        </w:rPr>
      </w:pPr>
      <w:r w:rsidRPr="002A2988">
        <w:rPr>
          <w:b/>
          <w:color w:val="000000" w:themeColor="text1"/>
          <w:sz w:val="32"/>
          <w:szCs w:val="24"/>
          <w:u w:val="single"/>
        </w:rPr>
        <w:t>Texas Children’s</w:t>
      </w:r>
    </w:p>
    <w:bookmarkStart w:id="2" w:name="_MON_1594449356"/>
    <w:bookmarkEnd w:id="2"/>
    <w:p w14:paraId="230CE073" w14:textId="77777777" w:rsidR="002A2988" w:rsidRDefault="002A2988" w:rsidP="00366693">
      <w:pPr>
        <w:spacing w:line="240" w:lineRule="auto"/>
        <w:rPr>
          <w:b/>
          <w:color w:val="000000" w:themeColor="text1"/>
          <w:sz w:val="24"/>
          <w:szCs w:val="24"/>
          <w:u w:val="single"/>
        </w:rPr>
      </w:pPr>
      <w:r w:rsidRPr="002A2988">
        <w:rPr>
          <w:b/>
          <w:color w:val="000000" w:themeColor="text1"/>
          <w:sz w:val="24"/>
          <w:szCs w:val="24"/>
          <w:u w:val="single"/>
        </w:rPr>
        <w:object w:dxaOrig="1534" w:dyaOrig="994" w14:anchorId="6A0A4149">
          <v:shape id="_x0000_i1026" type="#_x0000_t75" style="width:77pt;height:50pt" o:ole="">
            <v:imagedata r:id="rId19" o:title=""/>
          </v:shape>
          <o:OLEObject Type="Embed" ProgID="Word.Document.12" ShapeID="_x0000_i1026" DrawAspect="Icon" ObjectID="_1595781141" r:id="rId20">
            <o:FieldCodes>\s</o:FieldCodes>
          </o:OLEObject>
        </w:object>
      </w:r>
    </w:p>
    <w:p w14:paraId="400B662E" w14:textId="77777777" w:rsidR="001607C7" w:rsidRDefault="001607C7" w:rsidP="00366693">
      <w:pPr>
        <w:spacing w:line="240" w:lineRule="auto"/>
        <w:rPr>
          <w:b/>
          <w:color w:val="000000" w:themeColor="text1"/>
          <w:sz w:val="24"/>
          <w:szCs w:val="24"/>
          <w:u w:val="single"/>
        </w:rPr>
      </w:pPr>
    </w:p>
    <w:p w14:paraId="105BDAB7" w14:textId="77777777" w:rsidR="001607C7" w:rsidRDefault="001607C7" w:rsidP="00366693">
      <w:pPr>
        <w:spacing w:line="240" w:lineRule="auto"/>
        <w:rPr>
          <w:b/>
          <w:color w:val="000000" w:themeColor="text1"/>
          <w:sz w:val="24"/>
          <w:szCs w:val="24"/>
          <w:u w:val="single"/>
        </w:rPr>
      </w:pPr>
    </w:p>
    <w:p w14:paraId="2EE25674" w14:textId="77777777" w:rsidR="001607C7" w:rsidRPr="001607C7" w:rsidRDefault="001607C7" w:rsidP="00366693">
      <w:pPr>
        <w:spacing w:line="240" w:lineRule="auto"/>
        <w:rPr>
          <w:b/>
          <w:color w:val="000000" w:themeColor="text1"/>
          <w:sz w:val="32"/>
          <w:szCs w:val="24"/>
          <w:u w:val="single"/>
        </w:rPr>
      </w:pPr>
      <w:r w:rsidRPr="001607C7">
        <w:rPr>
          <w:b/>
          <w:color w:val="000000" w:themeColor="text1"/>
          <w:sz w:val="32"/>
          <w:szCs w:val="24"/>
          <w:u w:val="single"/>
        </w:rPr>
        <w:t>Aetna and Parkland</w:t>
      </w:r>
    </w:p>
    <w:p w14:paraId="3C1B6DEB" w14:textId="77777777" w:rsidR="001607C7" w:rsidRPr="001607C7" w:rsidRDefault="001607C7" w:rsidP="00366693">
      <w:pPr>
        <w:pStyle w:val="NoSpacing"/>
        <w:rPr>
          <w:rFonts w:asciiTheme="minorHAnsi" w:hAnsiTheme="minorHAnsi"/>
        </w:rPr>
      </w:pPr>
      <w:r w:rsidRPr="001607C7">
        <w:rPr>
          <w:rFonts w:ascii="Symbol" w:hAnsi="Symbol"/>
        </w:rPr>
        <w:t></w:t>
      </w:r>
      <w:r w:rsidRPr="001607C7">
        <w:rPr>
          <w:sz w:val="14"/>
          <w:szCs w:val="14"/>
        </w:rPr>
        <w:t xml:space="preserve">        </w:t>
      </w:r>
      <w:r w:rsidRPr="001607C7">
        <w:rPr>
          <w:rFonts w:asciiTheme="minorHAnsi" w:hAnsiTheme="minorHAnsi"/>
        </w:rPr>
        <w:t>Method (s) of communication by your MCO to therapy providers (email, phone, other)</w:t>
      </w:r>
    </w:p>
    <w:p w14:paraId="035498AE" w14:textId="77777777" w:rsidR="001607C7" w:rsidRDefault="001607C7" w:rsidP="00366693">
      <w:pPr>
        <w:pStyle w:val="NoSpacing"/>
        <w:rPr>
          <w:rFonts w:asciiTheme="minorHAnsi" w:hAnsiTheme="minorHAnsi"/>
        </w:rPr>
      </w:pPr>
      <w:r w:rsidRPr="001607C7">
        <w:rPr>
          <w:rFonts w:asciiTheme="minorHAnsi" w:hAnsiTheme="minorHAnsi"/>
        </w:rPr>
        <w:t>Send a letter to all network Therapy providers informing them of this reporting requirement</w:t>
      </w:r>
    </w:p>
    <w:p w14:paraId="5F72098D" w14:textId="77777777" w:rsidR="001607C7" w:rsidRPr="001607C7" w:rsidRDefault="001607C7" w:rsidP="00366693">
      <w:pPr>
        <w:pStyle w:val="NoSpacing"/>
        <w:numPr>
          <w:ilvl w:val="0"/>
          <w:numId w:val="14"/>
        </w:numPr>
        <w:rPr>
          <w:rFonts w:asciiTheme="minorHAnsi" w:hAnsiTheme="minorHAnsi"/>
        </w:rPr>
      </w:pPr>
      <w:r w:rsidRPr="001607C7">
        <w:rPr>
          <w:rFonts w:asciiTheme="minorHAnsi" w:hAnsiTheme="minorHAnsi"/>
        </w:rPr>
        <w:t>Contact information for providers to notify your MCO</w:t>
      </w:r>
      <w:r>
        <w:rPr>
          <w:rFonts w:asciiTheme="minorHAnsi" w:hAnsiTheme="minorHAnsi"/>
        </w:rPr>
        <w:t xml:space="preserve"> </w:t>
      </w:r>
      <w:hyperlink r:id="rId21" w:history="1">
        <w:r w:rsidRPr="001607C7">
          <w:rPr>
            <w:rStyle w:val="Hyperlink"/>
            <w:rFonts w:asciiTheme="minorHAnsi" w:hAnsiTheme="minorHAnsi"/>
            <w:color w:val="auto"/>
          </w:rPr>
          <w:t>TXProviderEnrollment@aetna.com</w:t>
        </w:r>
      </w:hyperlink>
      <w:r w:rsidRPr="001607C7">
        <w:rPr>
          <w:rFonts w:asciiTheme="minorHAnsi" w:hAnsiTheme="minorHAnsi"/>
        </w:rPr>
        <w:t xml:space="preserve"> </w:t>
      </w:r>
    </w:p>
    <w:p w14:paraId="34E544DC" w14:textId="77777777" w:rsidR="001607C7" w:rsidRPr="001607C7" w:rsidRDefault="001607C7" w:rsidP="00366693">
      <w:pPr>
        <w:pStyle w:val="NoSpacing"/>
        <w:numPr>
          <w:ilvl w:val="0"/>
          <w:numId w:val="14"/>
        </w:numPr>
        <w:rPr>
          <w:rFonts w:asciiTheme="minorHAnsi" w:hAnsiTheme="minorHAnsi"/>
        </w:rPr>
      </w:pPr>
      <w:r w:rsidRPr="001607C7">
        <w:rPr>
          <w:rFonts w:asciiTheme="minorHAnsi" w:hAnsiTheme="minorHAnsi"/>
        </w:rPr>
        <w:t>Best method (s) for providers to communicate WAIT LIST info to your MCO (email, phone, other)</w:t>
      </w:r>
      <w:r>
        <w:rPr>
          <w:rFonts w:asciiTheme="minorHAnsi" w:hAnsiTheme="minorHAnsi"/>
        </w:rPr>
        <w:t xml:space="preserve">  </w:t>
      </w:r>
      <w:r w:rsidRPr="001607C7">
        <w:rPr>
          <w:rFonts w:asciiTheme="minorHAnsi" w:hAnsiTheme="minorHAnsi"/>
        </w:rPr>
        <w:t xml:space="preserve">Send an email to </w:t>
      </w:r>
      <w:hyperlink r:id="rId22" w:history="1">
        <w:r w:rsidRPr="001607C7">
          <w:rPr>
            <w:rStyle w:val="Hyperlink"/>
            <w:rFonts w:asciiTheme="minorHAnsi" w:hAnsiTheme="minorHAnsi"/>
            <w:color w:val="auto"/>
          </w:rPr>
          <w:t>TXProviderEnrollment@aetna.com</w:t>
        </w:r>
      </w:hyperlink>
      <w:r w:rsidRPr="001607C7">
        <w:rPr>
          <w:rFonts w:asciiTheme="minorHAnsi" w:hAnsiTheme="minorHAnsi"/>
        </w:rPr>
        <w:t xml:space="preserve"> </w:t>
      </w:r>
    </w:p>
    <w:p w14:paraId="5A8F8636" w14:textId="77777777" w:rsidR="001607C7" w:rsidRDefault="001607C7" w:rsidP="00366693">
      <w:pPr>
        <w:spacing w:line="240" w:lineRule="auto"/>
        <w:rPr>
          <w:b/>
          <w:color w:val="000000" w:themeColor="text1"/>
          <w:sz w:val="24"/>
          <w:szCs w:val="24"/>
          <w:u w:val="single"/>
        </w:rPr>
      </w:pPr>
    </w:p>
    <w:p w14:paraId="4F1C9ABC" w14:textId="77777777" w:rsidR="00A4615C" w:rsidRDefault="00A4615C" w:rsidP="00366693">
      <w:pPr>
        <w:spacing w:line="240" w:lineRule="auto"/>
        <w:rPr>
          <w:b/>
          <w:color w:val="000000" w:themeColor="text1"/>
          <w:sz w:val="32"/>
          <w:szCs w:val="24"/>
          <w:u w:val="single"/>
        </w:rPr>
      </w:pPr>
      <w:r w:rsidRPr="00A4615C">
        <w:rPr>
          <w:b/>
          <w:color w:val="000000" w:themeColor="text1"/>
          <w:sz w:val="32"/>
          <w:szCs w:val="24"/>
          <w:u w:val="single"/>
        </w:rPr>
        <w:t>El Paso Health</w:t>
      </w:r>
    </w:p>
    <w:p w14:paraId="17690553" w14:textId="77777777" w:rsidR="00A4615C" w:rsidRDefault="00A4615C" w:rsidP="00366693">
      <w:pPr>
        <w:spacing w:line="240" w:lineRule="auto"/>
        <w:rPr>
          <w:rFonts w:ascii="Calibri" w:hAnsi="Calibri"/>
          <w:color w:val="1F497D"/>
        </w:rPr>
      </w:pPr>
      <w:r>
        <w:rPr>
          <w:rFonts w:ascii="Calibri" w:hAnsi="Calibri"/>
          <w:color w:val="1F497D"/>
        </w:rPr>
        <w:t xml:space="preserve">El Paso Health sent out the attached Memo to providers via fax and it is posted on our website </w:t>
      </w:r>
      <w:hyperlink r:id="rId23" w:history="1">
        <w:r>
          <w:rPr>
            <w:rStyle w:val="Hyperlink"/>
            <w:rFonts w:ascii="Calibri" w:hAnsi="Calibri"/>
          </w:rPr>
          <w:t>http://www.elpasohealth.com/providers/</w:t>
        </w:r>
      </w:hyperlink>
      <w:r>
        <w:rPr>
          <w:rFonts w:ascii="Calibri" w:hAnsi="Calibri"/>
          <w:color w:val="1F497D"/>
        </w:rPr>
        <w:t xml:space="preserve">  for reference. </w:t>
      </w:r>
    </w:p>
    <w:p w14:paraId="32FE11A0" w14:textId="77777777" w:rsidR="00A4615C" w:rsidRDefault="00A4615C" w:rsidP="00366693">
      <w:pPr>
        <w:spacing w:line="240" w:lineRule="auto"/>
      </w:pPr>
      <w:r>
        <w:object w:dxaOrig="1534" w:dyaOrig="994" w14:anchorId="26777F30">
          <v:shape id="_x0000_i1027" type="#_x0000_t75" style="width:77pt;height:49.5pt" o:ole="">
            <v:imagedata r:id="rId24" o:title=""/>
          </v:shape>
          <o:OLEObject Type="Embed" ProgID="AcroExch.Document.DC" ShapeID="_x0000_i1027" DrawAspect="Icon" ObjectID="_1595781142" r:id="rId25"/>
        </w:object>
      </w:r>
    </w:p>
    <w:p w14:paraId="57F7041C" w14:textId="77777777" w:rsidR="00A4615C" w:rsidRDefault="00A4615C" w:rsidP="00366693">
      <w:pPr>
        <w:spacing w:line="240" w:lineRule="auto"/>
      </w:pPr>
    </w:p>
    <w:p w14:paraId="3A658FF9" w14:textId="77777777" w:rsidR="00A4615C" w:rsidRDefault="00A4615C" w:rsidP="00366693">
      <w:pPr>
        <w:spacing w:line="240" w:lineRule="auto"/>
        <w:rPr>
          <w:b/>
          <w:sz w:val="32"/>
          <w:u w:val="single"/>
        </w:rPr>
      </w:pPr>
      <w:r>
        <w:rPr>
          <w:b/>
          <w:sz w:val="32"/>
          <w:u w:val="single"/>
        </w:rPr>
        <w:t>Amerigroup</w:t>
      </w:r>
    </w:p>
    <w:p w14:paraId="65510937" w14:textId="77777777" w:rsidR="00366693" w:rsidRPr="00366693" w:rsidRDefault="00366693" w:rsidP="00366693">
      <w:pPr>
        <w:pStyle w:val="ListParagraph"/>
        <w:numPr>
          <w:ilvl w:val="0"/>
          <w:numId w:val="21"/>
        </w:numPr>
        <w:spacing w:line="240" w:lineRule="auto"/>
      </w:pPr>
      <w:r w:rsidRPr="00366693">
        <w:rPr>
          <w:color w:val="000000"/>
        </w:rPr>
        <w:t xml:space="preserve">Method of </w:t>
      </w:r>
      <w:r w:rsidRPr="00366693">
        <w:t>communication by our MCO to therapy providers.  Amerigroup opens the line of communication with providers and offers all types of options including phone calls, email and face-to-face visits.  Phone calls and email and the most commonly used forms for providers and wait list needs.  Additionally, our Provider Manual contains information related to Appointment and Access Standards.  For routine specialty services Providers are expected to adhere to the timeline limits of 3 weeks or less.  Amerigroup remains dedicated to arranging access to care for our members.  We will support our continued mission of right care, right time and right place by developing a new and targeted provider communication about access standards with focus to the our Therapy Provider Network.     </w:t>
      </w:r>
    </w:p>
    <w:p w14:paraId="70DB60F0" w14:textId="77777777" w:rsidR="00366693" w:rsidRPr="00366693" w:rsidRDefault="00366693" w:rsidP="00366693">
      <w:pPr>
        <w:pStyle w:val="ListParagraph"/>
        <w:numPr>
          <w:ilvl w:val="0"/>
          <w:numId w:val="20"/>
        </w:numPr>
        <w:spacing w:line="240" w:lineRule="auto"/>
      </w:pPr>
      <w:r w:rsidRPr="00366693">
        <w:t>Contact information for providers to notify your MCO -   Providers have access to their provider representative contact information including phone and email.  In addition, providers can always contact our toll-free provider services line or email our provider services email box.  </w:t>
      </w:r>
    </w:p>
    <w:p w14:paraId="2B22CED9" w14:textId="77777777" w:rsidR="00366693" w:rsidRPr="00366693" w:rsidRDefault="00366693" w:rsidP="00366693">
      <w:pPr>
        <w:spacing w:line="240" w:lineRule="auto"/>
      </w:pPr>
    </w:p>
    <w:p w14:paraId="716637D1" w14:textId="77777777" w:rsidR="00366693" w:rsidRPr="00366693" w:rsidRDefault="00366693" w:rsidP="00366693">
      <w:pPr>
        <w:pStyle w:val="ListParagraph"/>
        <w:numPr>
          <w:ilvl w:val="0"/>
          <w:numId w:val="20"/>
        </w:numPr>
        <w:spacing w:line="240" w:lineRule="auto"/>
      </w:pPr>
      <w:r w:rsidRPr="00366693">
        <w:t xml:space="preserve">Best method – We fully support any option for a provider to reach us (phone/e-mail/toll-free provider services line).  We do not limit providers in their method to communicate Wait list information to Amerigroup.  </w:t>
      </w:r>
    </w:p>
    <w:p w14:paraId="797836B9" w14:textId="77777777" w:rsidR="00A36D2F" w:rsidRPr="00A36D2F" w:rsidRDefault="00A36D2F" w:rsidP="00366693">
      <w:pPr>
        <w:spacing w:line="240" w:lineRule="auto"/>
        <w:rPr>
          <w:color w:val="000000" w:themeColor="text1"/>
          <w:sz w:val="36"/>
          <w:szCs w:val="24"/>
        </w:rPr>
      </w:pPr>
    </w:p>
    <w:p w14:paraId="13D84355" w14:textId="77777777" w:rsidR="00FC5097" w:rsidRDefault="00A4615C" w:rsidP="00366693">
      <w:pPr>
        <w:spacing w:line="240" w:lineRule="auto"/>
        <w:rPr>
          <w:b/>
          <w:sz w:val="32"/>
          <w:u w:val="single"/>
        </w:rPr>
      </w:pPr>
      <w:r w:rsidRPr="00A4615C">
        <w:rPr>
          <w:b/>
          <w:sz w:val="32"/>
          <w:u w:val="single"/>
        </w:rPr>
        <w:t xml:space="preserve">Cigna </w:t>
      </w:r>
      <w:proofErr w:type="spellStart"/>
      <w:r w:rsidRPr="00A4615C">
        <w:rPr>
          <w:b/>
          <w:sz w:val="32"/>
          <w:u w:val="single"/>
        </w:rPr>
        <w:t>HealthSpring</w:t>
      </w:r>
      <w:proofErr w:type="spellEnd"/>
    </w:p>
    <w:p w14:paraId="6A9BCB8C" w14:textId="77777777" w:rsidR="00FC5097" w:rsidRPr="00FC5097" w:rsidRDefault="00FC5097" w:rsidP="00366693">
      <w:pPr>
        <w:pStyle w:val="xm-1951295883982217083msolistparagraph"/>
        <w:numPr>
          <w:ilvl w:val="0"/>
          <w:numId w:val="15"/>
        </w:numPr>
        <w:ind w:left="360"/>
        <w:rPr>
          <w:rFonts w:ascii="Calibri" w:hAnsi="Calibri"/>
          <w:sz w:val="22"/>
          <w:szCs w:val="22"/>
        </w:rPr>
      </w:pPr>
      <w:r w:rsidRPr="00FC5097">
        <w:rPr>
          <w:rFonts w:ascii="Calibri" w:hAnsi="Calibri"/>
          <w:sz w:val="22"/>
          <w:szCs w:val="22"/>
        </w:rPr>
        <w:t xml:space="preserve">Method(s) of communication by your MCO to </w:t>
      </w:r>
      <w:r w:rsidRPr="00FC5097">
        <w:rPr>
          <w:rFonts w:ascii="Calibri" w:hAnsi="Calibri"/>
          <w:strike/>
          <w:sz w:val="22"/>
          <w:szCs w:val="22"/>
        </w:rPr>
        <w:t>therapy</w:t>
      </w:r>
      <w:r w:rsidRPr="00FC5097">
        <w:rPr>
          <w:rFonts w:ascii="Calibri" w:hAnsi="Calibri"/>
          <w:sz w:val="22"/>
          <w:szCs w:val="22"/>
        </w:rPr>
        <w:t xml:space="preserve"> any provider (email, phone, other) Email, phone, fax blast, website updates, provider trainings</w:t>
      </w:r>
    </w:p>
    <w:p w14:paraId="75DCB87C" w14:textId="77777777" w:rsidR="00FC5097" w:rsidRPr="00FC5097" w:rsidRDefault="00FC5097" w:rsidP="00366693">
      <w:pPr>
        <w:pStyle w:val="xm-1951295883982217083msolistparagraph"/>
        <w:numPr>
          <w:ilvl w:val="0"/>
          <w:numId w:val="15"/>
        </w:numPr>
        <w:ind w:left="360"/>
        <w:rPr>
          <w:rFonts w:ascii="Calibri" w:hAnsi="Calibri"/>
          <w:sz w:val="22"/>
          <w:szCs w:val="22"/>
        </w:rPr>
      </w:pPr>
      <w:r w:rsidRPr="00FC5097">
        <w:rPr>
          <w:rFonts w:ascii="Calibri" w:hAnsi="Calibri"/>
          <w:sz w:val="22"/>
          <w:szCs w:val="22"/>
        </w:rPr>
        <w:t xml:space="preserve">Contact information for providers to notify your MCO- Provider Services at 877-653-0331 or email by </w:t>
      </w:r>
      <w:hyperlink r:id="rId26" w:history="1">
        <w:r w:rsidRPr="00FC5097">
          <w:rPr>
            <w:rStyle w:val="Hyperlink"/>
            <w:rFonts w:ascii="Calibri" w:hAnsi="Calibri"/>
            <w:color w:val="auto"/>
            <w:sz w:val="22"/>
            <w:szCs w:val="22"/>
          </w:rPr>
          <w:t>providerrelationscentral@healthspring.com</w:t>
        </w:r>
      </w:hyperlink>
      <w:r w:rsidRPr="00FC5097">
        <w:rPr>
          <w:rFonts w:ascii="Calibri" w:hAnsi="Calibri"/>
          <w:sz w:val="22"/>
          <w:szCs w:val="22"/>
        </w:rPr>
        <w:t xml:space="preserve"> </w:t>
      </w:r>
    </w:p>
    <w:p w14:paraId="2F9E6C34" w14:textId="77777777" w:rsidR="00FC5097" w:rsidRPr="00FC5097" w:rsidRDefault="00FC5097" w:rsidP="00366693">
      <w:pPr>
        <w:pStyle w:val="ListParagraph"/>
        <w:numPr>
          <w:ilvl w:val="0"/>
          <w:numId w:val="15"/>
        </w:numPr>
        <w:spacing w:after="0" w:line="240" w:lineRule="auto"/>
        <w:ind w:left="360"/>
        <w:contextualSpacing w:val="0"/>
      </w:pPr>
      <w:r w:rsidRPr="00FC5097">
        <w:t xml:space="preserve">Best method(s) for providers to communicate WAIT LIST info to your MCO (email, phone, other)- Call Provider Services at 877-653-0331 or email by </w:t>
      </w:r>
      <w:hyperlink r:id="rId27" w:history="1">
        <w:r w:rsidRPr="00FC5097">
          <w:rPr>
            <w:rStyle w:val="Hyperlink"/>
            <w:color w:val="auto"/>
          </w:rPr>
          <w:t>providerrelationscentral@healthspring.com</w:t>
        </w:r>
      </w:hyperlink>
    </w:p>
    <w:p w14:paraId="6BA9C3CE" w14:textId="77777777" w:rsidR="00FC5097" w:rsidRPr="00FC5097" w:rsidRDefault="00FC5097" w:rsidP="00366693">
      <w:pPr>
        <w:spacing w:line="240" w:lineRule="auto"/>
        <w:rPr>
          <w:b/>
          <w:sz w:val="32"/>
          <w:u w:val="single"/>
        </w:rPr>
      </w:pPr>
    </w:p>
    <w:p w14:paraId="6AC9A986" w14:textId="77777777" w:rsidR="00A4615C" w:rsidRDefault="00A4615C" w:rsidP="00366693">
      <w:pPr>
        <w:spacing w:line="240" w:lineRule="auto"/>
        <w:rPr>
          <w:b/>
          <w:sz w:val="32"/>
          <w:u w:val="single"/>
        </w:rPr>
      </w:pPr>
      <w:proofErr w:type="spellStart"/>
      <w:r w:rsidRPr="00A4615C">
        <w:rPr>
          <w:b/>
          <w:sz w:val="32"/>
          <w:u w:val="single"/>
        </w:rPr>
        <w:t>FirstCare</w:t>
      </w:r>
      <w:proofErr w:type="spellEnd"/>
    </w:p>
    <w:p w14:paraId="557964E7" w14:textId="77777777" w:rsidR="00A36D2F" w:rsidRPr="00A36D2F" w:rsidRDefault="00A36D2F" w:rsidP="00366693">
      <w:pPr>
        <w:spacing w:line="240" w:lineRule="auto"/>
      </w:pPr>
      <w:r w:rsidRPr="00A36D2F">
        <w:t>If this were to become an issue, the providers would contact and work with our Case Management team.  Here is our contact information in case this does become an issue:</w:t>
      </w:r>
    </w:p>
    <w:p w14:paraId="2D20C910" w14:textId="77777777" w:rsidR="00A36D2F" w:rsidRPr="00A36D2F" w:rsidRDefault="00D26CE6" w:rsidP="00366693">
      <w:pPr>
        <w:spacing w:line="240" w:lineRule="auto"/>
      </w:pPr>
      <w:hyperlink r:id="rId28" w:history="1">
        <w:r w:rsidR="00A36D2F" w:rsidRPr="00A36D2F">
          <w:rPr>
            <w:rStyle w:val="Hyperlink"/>
            <w:color w:val="auto"/>
          </w:rPr>
          <w:t>casemgmt@firstcare.com</w:t>
        </w:r>
      </w:hyperlink>
      <w:r w:rsidR="00A36D2F" w:rsidRPr="00A36D2F">
        <w:t xml:space="preserve"> </w:t>
      </w:r>
    </w:p>
    <w:p w14:paraId="5DCE27CD" w14:textId="77777777" w:rsidR="00FC5097" w:rsidRPr="00A4615C" w:rsidRDefault="00FC5097" w:rsidP="00366693">
      <w:pPr>
        <w:spacing w:line="240" w:lineRule="auto"/>
        <w:rPr>
          <w:b/>
          <w:sz w:val="32"/>
          <w:u w:val="single"/>
        </w:rPr>
      </w:pPr>
    </w:p>
    <w:p w14:paraId="48D9DE21" w14:textId="77777777" w:rsidR="00A4615C" w:rsidRPr="00306C52" w:rsidRDefault="00A4615C" w:rsidP="00366693">
      <w:pPr>
        <w:spacing w:line="240" w:lineRule="auto"/>
        <w:rPr>
          <w:b/>
          <w:sz w:val="32"/>
          <w:u w:val="single"/>
        </w:rPr>
      </w:pPr>
      <w:r w:rsidRPr="00306C52">
        <w:rPr>
          <w:b/>
          <w:sz w:val="32"/>
          <w:u w:val="single"/>
        </w:rPr>
        <w:t>Community Health Choice</w:t>
      </w:r>
    </w:p>
    <w:p w14:paraId="692B7F16" w14:textId="77777777" w:rsidR="00306C52" w:rsidRPr="00306C52" w:rsidRDefault="00306C52" w:rsidP="00366693">
      <w:pPr>
        <w:numPr>
          <w:ilvl w:val="0"/>
          <w:numId w:val="18"/>
        </w:numPr>
        <w:spacing w:line="240" w:lineRule="auto"/>
        <w:ind w:left="360"/>
        <w:contextualSpacing/>
        <w:rPr>
          <w:rFonts w:ascii="Calibri" w:eastAsia="Times New Roman" w:hAnsi="Calibri"/>
        </w:rPr>
      </w:pPr>
      <w:r w:rsidRPr="00306C52">
        <w:rPr>
          <w:rFonts w:ascii="Calibri" w:eastAsia="Times New Roman" w:hAnsi="Calibri"/>
        </w:rPr>
        <w:t xml:space="preserve">Method (s) of communication by your MCO to therapy providers (email, phone, other): </w:t>
      </w:r>
      <w:r w:rsidRPr="00306C52">
        <w:t xml:space="preserve">Community communicated the initial request to its network through a Blast.  Further, Community will be posting notices within its Provider Portal and future Provider Newsletter to ensure continued awareness.  </w:t>
      </w:r>
    </w:p>
    <w:p w14:paraId="44B76CCC" w14:textId="77777777" w:rsidR="00306C52" w:rsidRPr="00306C52" w:rsidRDefault="00306C52" w:rsidP="00366693">
      <w:pPr>
        <w:numPr>
          <w:ilvl w:val="0"/>
          <w:numId w:val="18"/>
        </w:numPr>
        <w:spacing w:line="240" w:lineRule="auto"/>
        <w:ind w:left="360"/>
        <w:contextualSpacing/>
        <w:rPr>
          <w:rFonts w:ascii="Calibri" w:eastAsia="Times New Roman" w:hAnsi="Calibri"/>
        </w:rPr>
      </w:pPr>
      <w:r w:rsidRPr="00306C52">
        <w:rPr>
          <w:rFonts w:ascii="Calibri" w:eastAsia="Times New Roman" w:hAnsi="Calibri"/>
        </w:rPr>
        <w:t xml:space="preserve">Contact information for providers to notify your MCO: </w:t>
      </w:r>
      <w:hyperlink r:id="rId29" w:history="1">
        <w:r w:rsidRPr="00306C52">
          <w:rPr>
            <w:rStyle w:val="Hyperlink"/>
            <w:color w:val="auto"/>
          </w:rPr>
          <w:t>CallCenterLeads@communitycares.com</w:t>
        </w:r>
      </w:hyperlink>
      <w:r w:rsidRPr="00306C52">
        <w:t xml:space="preserve"> </w:t>
      </w:r>
    </w:p>
    <w:p w14:paraId="4BD5A6F9" w14:textId="77777777" w:rsidR="00306C52" w:rsidRPr="00306C52" w:rsidRDefault="00306C52" w:rsidP="00366693">
      <w:pPr>
        <w:numPr>
          <w:ilvl w:val="0"/>
          <w:numId w:val="18"/>
        </w:numPr>
        <w:spacing w:line="240" w:lineRule="auto"/>
        <w:ind w:left="360"/>
        <w:contextualSpacing/>
        <w:rPr>
          <w:rFonts w:ascii="Calibri" w:eastAsia="Times New Roman" w:hAnsi="Calibri"/>
        </w:rPr>
      </w:pPr>
      <w:r w:rsidRPr="00306C52">
        <w:rPr>
          <w:rFonts w:ascii="Calibri" w:eastAsia="Times New Roman" w:hAnsi="Calibri"/>
        </w:rPr>
        <w:t xml:space="preserve">Best method (s) for providers to communicate WAIT LIST info to your MCO (email, phone, other): </w:t>
      </w:r>
      <w:r w:rsidRPr="00306C52">
        <w:t xml:space="preserve">Community is encouraging providers to communicate the waitlist through the Provider Portal  in order to support quick turnarounds to access care for the membership </w:t>
      </w:r>
    </w:p>
    <w:p w14:paraId="5E7388A1" w14:textId="77777777" w:rsidR="00306C52" w:rsidRDefault="00306C52" w:rsidP="00366693">
      <w:pPr>
        <w:spacing w:line="240" w:lineRule="auto"/>
        <w:rPr>
          <w:rFonts w:ascii="Calibri" w:hAnsi="Calibri"/>
          <w:color w:val="1F497D"/>
        </w:rPr>
      </w:pPr>
    </w:p>
    <w:p w14:paraId="114D7117" w14:textId="77777777" w:rsidR="00A36D2F" w:rsidRPr="00A36D2F" w:rsidRDefault="00A36D2F" w:rsidP="00366693">
      <w:pPr>
        <w:spacing w:line="240" w:lineRule="auto"/>
        <w:rPr>
          <w:color w:val="000000" w:themeColor="text1"/>
          <w:sz w:val="36"/>
          <w:szCs w:val="24"/>
        </w:rPr>
      </w:pPr>
    </w:p>
    <w:sectPr w:rsidR="00A36D2F" w:rsidRPr="00A36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2CC"/>
    <w:multiLevelType w:val="hybridMultilevel"/>
    <w:tmpl w:val="E920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5DF6"/>
    <w:multiLevelType w:val="hybridMultilevel"/>
    <w:tmpl w:val="EA788E9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16172852"/>
    <w:multiLevelType w:val="hybridMultilevel"/>
    <w:tmpl w:val="1D6C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3230D"/>
    <w:multiLevelType w:val="hybridMultilevel"/>
    <w:tmpl w:val="E81A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67DB2"/>
    <w:multiLevelType w:val="hybridMultilevel"/>
    <w:tmpl w:val="CA6AD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23515B"/>
    <w:multiLevelType w:val="hybridMultilevel"/>
    <w:tmpl w:val="9B626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7184853"/>
    <w:multiLevelType w:val="hybridMultilevel"/>
    <w:tmpl w:val="BEDC8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480460"/>
    <w:multiLevelType w:val="hybridMultilevel"/>
    <w:tmpl w:val="2C760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D923A8"/>
    <w:multiLevelType w:val="hybridMultilevel"/>
    <w:tmpl w:val="30C0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E3C3B3F"/>
    <w:multiLevelType w:val="hybridMultilevel"/>
    <w:tmpl w:val="2B12D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F7450C"/>
    <w:multiLevelType w:val="hybridMultilevel"/>
    <w:tmpl w:val="7A7A0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A3D5A"/>
    <w:multiLevelType w:val="hybridMultilevel"/>
    <w:tmpl w:val="BC06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E52D9"/>
    <w:multiLevelType w:val="hybridMultilevel"/>
    <w:tmpl w:val="25CA1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BD5636"/>
    <w:multiLevelType w:val="hybridMultilevel"/>
    <w:tmpl w:val="CF20B4C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593E0A"/>
    <w:multiLevelType w:val="hybridMultilevel"/>
    <w:tmpl w:val="78364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A32698"/>
    <w:multiLevelType w:val="hybridMultilevel"/>
    <w:tmpl w:val="BFBC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C14EB"/>
    <w:multiLevelType w:val="hybridMultilevel"/>
    <w:tmpl w:val="D1D206E6"/>
    <w:lvl w:ilvl="0" w:tplc="E160E106">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F7B55ED"/>
    <w:multiLevelType w:val="hybridMultilevel"/>
    <w:tmpl w:val="EFF40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8CEC11E">
      <w:start w:val="2"/>
      <w:numFmt w:val="bullet"/>
      <w:lvlText w:val="·"/>
      <w:lvlJc w:val="left"/>
      <w:pPr>
        <w:ind w:left="2295" w:hanging="495"/>
      </w:pPr>
      <w:rPr>
        <w:rFonts w:ascii="Calibri" w:eastAsiaTheme="minorHAns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9"/>
  </w:num>
  <w:num w:numId="5">
    <w:abstractNumId w:val="13"/>
  </w:num>
  <w:num w:numId="6">
    <w:abstractNumId w:val="2"/>
  </w:num>
  <w:num w:numId="7">
    <w:abstractNumId w:val="11"/>
  </w:num>
  <w:num w:numId="8">
    <w:abstractNumId w:val="10"/>
  </w:num>
  <w:num w:numId="9">
    <w:abstractNumId w:val="15"/>
  </w:num>
  <w:num w:numId="10">
    <w:abstractNumId w:val="17"/>
  </w:num>
  <w:num w:numId="11">
    <w:abstractNumId w:val="3"/>
  </w:num>
  <w:num w:numId="12">
    <w:abstractNumId w:val="5"/>
  </w:num>
  <w:num w:numId="13">
    <w:abstractNumId w:val="0"/>
  </w:num>
  <w:num w:numId="14">
    <w:abstractNumId w:val="6"/>
  </w:num>
  <w:num w:numId="15">
    <w:abstractNumId w:val="16"/>
  </w:num>
  <w:num w:numId="16">
    <w:abstractNumId w:val="1"/>
  </w:num>
  <w:num w:numId="17">
    <w:abstractNumId w:val="14"/>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C3"/>
    <w:rsid w:val="00023A95"/>
    <w:rsid w:val="000F2723"/>
    <w:rsid w:val="001607C7"/>
    <w:rsid w:val="001C04C3"/>
    <w:rsid w:val="002A2988"/>
    <w:rsid w:val="00306C52"/>
    <w:rsid w:val="00366693"/>
    <w:rsid w:val="00396328"/>
    <w:rsid w:val="00733197"/>
    <w:rsid w:val="00A36D2F"/>
    <w:rsid w:val="00A4615C"/>
    <w:rsid w:val="00C619FD"/>
    <w:rsid w:val="00D26CE6"/>
    <w:rsid w:val="00EC650C"/>
    <w:rsid w:val="00FB02B0"/>
    <w:rsid w:val="00FB2D5D"/>
    <w:rsid w:val="00FC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5FF2958"/>
  <w15:chartTrackingRefBased/>
  <w15:docId w15:val="{B197A1FA-A317-4E30-8171-C711FB55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2988"/>
    <w:rPr>
      <w:color w:val="9D454F"/>
      <w:u w:val="single"/>
    </w:rPr>
  </w:style>
  <w:style w:type="paragraph" w:styleId="ListParagraph">
    <w:name w:val="List Paragraph"/>
    <w:basedOn w:val="Normal"/>
    <w:uiPriority w:val="34"/>
    <w:qFormat/>
    <w:rsid w:val="002A2988"/>
    <w:pPr>
      <w:spacing w:line="252" w:lineRule="auto"/>
      <w:ind w:left="720"/>
      <w:contextualSpacing/>
    </w:pPr>
    <w:rPr>
      <w:rFonts w:ascii="Calibri" w:hAnsi="Calibri" w:cs="Times New Roman"/>
    </w:rPr>
  </w:style>
  <w:style w:type="paragraph" w:styleId="NoSpacing">
    <w:name w:val="No Spacing"/>
    <w:basedOn w:val="Normal"/>
    <w:uiPriority w:val="1"/>
    <w:qFormat/>
    <w:rsid w:val="001607C7"/>
    <w:pPr>
      <w:spacing w:after="0" w:line="240" w:lineRule="auto"/>
    </w:pPr>
    <w:rPr>
      <w:rFonts w:ascii="Times New Roman" w:hAnsi="Times New Roman" w:cs="Times New Roman"/>
      <w:sz w:val="24"/>
      <w:szCs w:val="24"/>
    </w:rPr>
  </w:style>
  <w:style w:type="paragraph" w:customStyle="1" w:styleId="xm-1951295883982217083msolistparagraph">
    <w:name w:val="x_m_-1951295883982217083msolistparagraph"/>
    <w:basedOn w:val="Normal"/>
    <w:rsid w:val="00FC5097"/>
    <w:pPr>
      <w:spacing w:before="100" w:beforeAutospacing="1" w:after="100" w:afterAutospacing="1" w:line="240" w:lineRule="auto"/>
    </w:pPr>
    <w:rPr>
      <w:rFonts w:ascii="Times New Roman" w:hAnsi="Times New Roman" w:cs="Times New Roman"/>
      <w:sz w:val="24"/>
      <w:szCs w:val="24"/>
    </w:rPr>
  </w:style>
  <w:style w:type="paragraph" w:customStyle="1" w:styleId="m-1951295883982217083msolistparagraph">
    <w:name w:val="m_-1951295883982217083msolistparagraph"/>
    <w:basedOn w:val="Normal"/>
    <w:rsid w:val="00FB02B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6814">
      <w:bodyDiv w:val="1"/>
      <w:marLeft w:val="0"/>
      <w:marRight w:val="0"/>
      <w:marTop w:val="0"/>
      <w:marBottom w:val="0"/>
      <w:divBdr>
        <w:top w:val="none" w:sz="0" w:space="0" w:color="auto"/>
        <w:left w:val="none" w:sz="0" w:space="0" w:color="auto"/>
        <w:bottom w:val="none" w:sz="0" w:space="0" w:color="auto"/>
        <w:right w:val="none" w:sz="0" w:space="0" w:color="auto"/>
      </w:divBdr>
    </w:div>
    <w:div w:id="200440613">
      <w:bodyDiv w:val="1"/>
      <w:marLeft w:val="0"/>
      <w:marRight w:val="0"/>
      <w:marTop w:val="0"/>
      <w:marBottom w:val="0"/>
      <w:divBdr>
        <w:top w:val="none" w:sz="0" w:space="0" w:color="auto"/>
        <w:left w:val="none" w:sz="0" w:space="0" w:color="auto"/>
        <w:bottom w:val="none" w:sz="0" w:space="0" w:color="auto"/>
        <w:right w:val="none" w:sz="0" w:space="0" w:color="auto"/>
      </w:divBdr>
    </w:div>
    <w:div w:id="224218870">
      <w:bodyDiv w:val="1"/>
      <w:marLeft w:val="0"/>
      <w:marRight w:val="0"/>
      <w:marTop w:val="0"/>
      <w:marBottom w:val="0"/>
      <w:divBdr>
        <w:top w:val="none" w:sz="0" w:space="0" w:color="auto"/>
        <w:left w:val="none" w:sz="0" w:space="0" w:color="auto"/>
        <w:bottom w:val="none" w:sz="0" w:space="0" w:color="auto"/>
        <w:right w:val="none" w:sz="0" w:space="0" w:color="auto"/>
      </w:divBdr>
    </w:div>
    <w:div w:id="307246976">
      <w:bodyDiv w:val="1"/>
      <w:marLeft w:val="0"/>
      <w:marRight w:val="0"/>
      <w:marTop w:val="0"/>
      <w:marBottom w:val="0"/>
      <w:divBdr>
        <w:top w:val="none" w:sz="0" w:space="0" w:color="auto"/>
        <w:left w:val="none" w:sz="0" w:space="0" w:color="auto"/>
        <w:bottom w:val="none" w:sz="0" w:space="0" w:color="auto"/>
        <w:right w:val="none" w:sz="0" w:space="0" w:color="auto"/>
      </w:divBdr>
    </w:div>
    <w:div w:id="334693478">
      <w:bodyDiv w:val="1"/>
      <w:marLeft w:val="0"/>
      <w:marRight w:val="0"/>
      <w:marTop w:val="0"/>
      <w:marBottom w:val="0"/>
      <w:divBdr>
        <w:top w:val="none" w:sz="0" w:space="0" w:color="auto"/>
        <w:left w:val="none" w:sz="0" w:space="0" w:color="auto"/>
        <w:bottom w:val="none" w:sz="0" w:space="0" w:color="auto"/>
        <w:right w:val="none" w:sz="0" w:space="0" w:color="auto"/>
      </w:divBdr>
    </w:div>
    <w:div w:id="394596186">
      <w:bodyDiv w:val="1"/>
      <w:marLeft w:val="0"/>
      <w:marRight w:val="0"/>
      <w:marTop w:val="0"/>
      <w:marBottom w:val="0"/>
      <w:divBdr>
        <w:top w:val="none" w:sz="0" w:space="0" w:color="auto"/>
        <w:left w:val="none" w:sz="0" w:space="0" w:color="auto"/>
        <w:bottom w:val="none" w:sz="0" w:space="0" w:color="auto"/>
        <w:right w:val="none" w:sz="0" w:space="0" w:color="auto"/>
      </w:divBdr>
    </w:div>
    <w:div w:id="428162862">
      <w:bodyDiv w:val="1"/>
      <w:marLeft w:val="0"/>
      <w:marRight w:val="0"/>
      <w:marTop w:val="0"/>
      <w:marBottom w:val="0"/>
      <w:divBdr>
        <w:top w:val="none" w:sz="0" w:space="0" w:color="auto"/>
        <w:left w:val="none" w:sz="0" w:space="0" w:color="auto"/>
        <w:bottom w:val="none" w:sz="0" w:space="0" w:color="auto"/>
        <w:right w:val="none" w:sz="0" w:space="0" w:color="auto"/>
      </w:divBdr>
    </w:div>
    <w:div w:id="906652857">
      <w:bodyDiv w:val="1"/>
      <w:marLeft w:val="0"/>
      <w:marRight w:val="0"/>
      <w:marTop w:val="0"/>
      <w:marBottom w:val="0"/>
      <w:divBdr>
        <w:top w:val="none" w:sz="0" w:space="0" w:color="auto"/>
        <w:left w:val="none" w:sz="0" w:space="0" w:color="auto"/>
        <w:bottom w:val="none" w:sz="0" w:space="0" w:color="auto"/>
        <w:right w:val="none" w:sz="0" w:space="0" w:color="auto"/>
      </w:divBdr>
    </w:div>
    <w:div w:id="977690954">
      <w:bodyDiv w:val="1"/>
      <w:marLeft w:val="0"/>
      <w:marRight w:val="0"/>
      <w:marTop w:val="0"/>
      <w:marBottom w:val="0"/>
      <w:divBdr>
        <w:top w:val="none" w:sz="0" w:space="0" w:color="auto"/>
        <w:left w:val="none" w:sz="0" w:space="0" w:color="auto"/>
        <w:bottom w:val="none" w:sz="0" w:space="0" w:color="auto"/>
        <w:right w:val="none" w:sz="0" w:space="0" w:color="auto"/>
      </w:divBdr>
    </w:div>
    <w:div w:id="1114596584">
      <w:bodyDiv w:val="1"/>
      <w:marLeft w:val="0"/>
      <w:marRight w:val="0"/>
      <w:marTop w:val="0"/>
      <w:marBottom w:val="0"/>
      <w:divBdr>
        <w:top w:val="none" w:sz="0" w:space="0" w:color="auto"/>
        <w:left w:val="none" w:sz="0" w:space="0" w:color="auto"/>
        <w:bottom w:val="none" w:sz="0" w:space="0" w:color="auto"/>
        <w:right w:val="none" w:sz="0" w:space="0" w:color="auto"/>
      </w:divBdr>
    </w:div>
    <w:div w:id="1499035004">
      <w:bodyDiv w:val="1"/>
      <w:marLeft w:val="0"/>
      <w:marRight w:val="0"/>
      <w:marTop w:val="0"/>
      <w:marBottom w:val="0"/>
      <w:divBdr>
        <w:top w:val="none" w:sz="0" w:space="0" w:color="auto"/>
        <w:left w:val="none" w:sz="0" w:space="0" w:color="auto"/>
        <w:bottom w:val="none" w:sz="0" w:space="0" w:color="auto"/>
        <w:right w:val="none" w:sz="0" w:space="0" w:color="auto"/>
      </w:divBdr>
    </w:div>
    <w:div w:id="1624189131">
      <w:bodyDiv w:val="1"/>
      <w:marLeft w:val="0"/>
      <w:marRight w:val="0"/>
      <w:marTop w:val="0"/>
      <w:marBottom w:val="0"/>
      <w:divBdr>
        <w:top w:val="none" w:sz="0" w:space="0" w:color="auto"/>
        <w:left w:val="none" w:sz="0" w:space="0" w:color="auto"/>
        <w:bottom w:val="none" w:sz="0" w:space="0" w:color="auto"/>
        <w:right w:val="none" w:sz="0" w:space="0" w:color="auto"/>
      </w:divBdr>
    </w:div>
    <w:div w:id="1685324872">
      <w:bodyDiv w:val="1"/>
      <w:marLeft w:val="0"/>
      <w:marRight w:val="0"/>
      <w:marTop w:val="0"/>
      <w:marBottom w:val="0"/>
      <w:divBdr>
        <w:top w:val="none" w:sz="0" w:space="0" w:color="auto"/>
        <w:left w:val="none" w:sz="0" w:space="0" w:color="auto"/>
        <w:bottom w:val="none" w:sz="0" w:space="0" w:color="auto"/>
        <w:right w:val="none" w:sz="0" w:space="0" w:color="auto"/>
      </w:divBdr>
    </w:div>
    <w:div w:id="1730420189">
      <w:bodyDiv w:val="1"/>
      <w:marLeft w:val="0"/>
      <w:marRight w:val="0"/>
      <w:marTop w:val="0"/>
      <w:marBottom w:val="0"/>
      <w:divBdr>
        <w:top w:val="none" w:sz="0" w:space="0" w:color="auto"/>
        <w:left w:val="none" w:sz="0" w:space="0" w:color="auto"/>
        <w:bottom w:val="none" w:sz="0" w:space="0" w:color="auto"/>
        <w:right w:val="none" w:sz="0" w:space="0" w:color="auto"/>
      </w:divBdr>
    </w:div>
    <w:div w:id="1792743329">
      <w:bodyDiv w:val="1"/>
      <w:marLeft w:val="0"/>
      <w:marRight w:val="0"/>
      <w:marTop w:val="0"/>
      <w:marBottom w:val="0"/>
      <w:divBdr>
        <w:top w:val="none" w:sz="0" w:space="0" w:color="auto"/>
        <w:left w:val="none" w:sz="0" w:space="0" w:color="auto"/>
        <w:bottom w:val="none" w:sz="0" w:space="0" w:color="auto"/>
        <w:right w:val="none" w:sz="0" w:space="0" w:color="auto"/>
      </w:divBdr>
    </w:div>
    <w:div w:id="199190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kchp.org/SiteCollectionDocuments/CCHP-Provider-Information-Change-Request.pdf" TargetMode="External"/><Relationship Id="rId13" Type="http://schemas.openxmlformats.org/officeDocument/2006/relationships/image" Target="media/image1.emf"/><Relationship Id="rId18" Type="http://schemas.openxmlformats.org/officeDocument/2006/relationships/hyperlink" Target="mailto:SHPProviderServices@seton.org" TargetMode="External"/><Relationship Id="rId26" Type="http://schemas.openxmlformats.org/officeDocument/2006/relationships/hyperlink" Target="mailto:providerrelationscentral@healthspring.com" TargetMode="External"/><Relationship Id="rId3" Type="http://schemas.openxmlformats.org/officeDocument/2006/relationships/settings" Target="settings.xml"/><Relationship Id="rId21" Type="http://schemas.openxmlformats.org/officeDocument/2006/relationships/hyperlink" Target="mailto:TXProviderEnrollment@aetna.com" TargetMode="External"/><Relationship Id="rId7" Type="http://schemas.openxmlformats.org/officeDocument/2006/relationships/hyperlink" Target="mailto:CMCHPProviderRelations@childrens.com" TargetMode="External"/><Relationship Id="rId12" Type="http://schemas.openxmlformats.org/officeDocument/2006/relationships/hyperlink" Target="mailto:SWHPPROVIDERREPRESENTATIVES@BSWHealth.org" TargetMode="External"/><Relationship Id="rId17" Type="http://schemas.openxmlformats.org/officeDocument/2006/relationships/hyperlink" Target="mailto:TexasMedicaidNetworkDepartment@bcbstx.com" TargetMode="External"/><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mailto:network_physicalhealth@optum.com" TargetMode="External"/><Relationship Id="rId20" Type="http://schemas.openxmlformats.org/officeDocument/2006/relationships/package" Target="embeddings/Microsoft_Word_Document1.docx"/><Relationship Id="rId29" Type="http://schemas.openxmlformats.org/officeDocument/2006/relationships/hyperlink" Target="mailto:CallCenterLeads@communitycares.com" TargetMode="External"/><Relationship Id="rId1" Type="http://schemas.openxmlformats.org/officeDocument/2006/relationships/numbering" Target="numbering.xml"/><Relationship Id="rId6" Type="http://schemas.openxmlformats.org/officeDocument/2006/relationships/hyperlink" Target="mailto:CMCHPProviderRelations@childrens.com" TargetMode="External"/><Relationship Id="rId11" Type="http://schemas.openxmlformats.org/officeDocument/2006/relationships/hyperlink" Target="mailto:CCHPNetworkDev@cookchildrens.org" TargetMode="External"/><Relationship Id="rId24" Type="http://schemas.openxmlformats.org/officeDocument/2006/relationships/image" Target="media/image3.emf"/><Relationship Id="rId5" Type="http://schemas.openxmlformats.org/officeDocument/2006/relationships/hyperlink" Target="mailto:nmcfhp@cfhp.com" TargetMode="External"/><Relationship Id="rId15" Type="http://schemas.openxmlformats.org/officeDocument/2006/relationships/hyperlink" Target="mailto:network_physicalhealth@optum.com" TargetMode="External"/><Relationship Id="rId23" Type="http://schemas.openxmlformats.org/officeDocument/2006/relationships/hyperlink" Target="http://www.elpasohealth.com/providers/" TargetMode="External"/><Relationship Id="rId28" Type="http://schemas.openxmlformats.org/officeDocument/2006/relationships/hyperlink" Target="mailto:casemgmt@firstcare.com" TargetMode="External"/><Relationship Id="rId10" Type="http://schemas.openxmlformats.org/officeDocument/2006/relationships/hyperlink" Target="http://www.cookchp.org/SiteCollectionDocuments/CCHP-Provider-Information-Change-Request.pdf" TargetMode="Externa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CHPNetworkDev@cookchildrens.org" TargetMode="External"/><Relationship Id="rId14" Type="http://schemas.openxmlformats.org/officeDocument/2006/relationships/package" Target="embeddings/Microsoft_Word_Document.docx"/><Relationship Id="rId22" Type="http://schemas.openxmlformats.org/officeDocument/2006/relationships/hyperlink" Target="mailto:TXProviderEnrollment@aetna.com" TargetMode="External"/><Relationship Id="rId27" Type="http://schemas.openxmlformats.org/officeDocument/2006/relationships/hyperlink" Target="mailto:providerrelationscentral@healthspring.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Ferrara,Matthew (HHSC)</dc:creator>
  <cp:keywords/>
  <dc:description/>
  <cp:lastModifiedBy>Judith Joseph</cp:lastModifiedBy>
  <cp:revision>2</cp:revision>
  <dcterms:created xsi:type="dcterms:W3CDTF">2018-08-15T00:46:00Z</dcterms:created>
  <dcterms:modified xsi:type="dcterms:W3CDTF">2018-08-15T00:46:00Z</dcterms:modified>
</cp:coreProperties>
</file>